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177" w:rsidRPr="0051730D" w:rsidRDefault="00092177" w:rsidP="00014512">
      <w:pPr>
        <w:pStyle w:val="Titolocopertina"/>
        <w:spacing w:line="276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51730D">
        <w:rPr>
          <w:rFonts w:asciiTheme="minorHAnsi" w:hAnsiTheme="minorHAnsi" w:cstheme="minorHAnsi"/>
          <w:b/>
          <w:color w:val="auto"/>
          <w:sz w:val="20"/>
          <w:szCs w:val="20"/>
        </w:rPr>
        <w:t xml:space="preserve">PATTO DI INTEGRITA’ </w:t>
      </w:r>
      <w:r w:rsidR="001721AC" w:rsidRPr="0051730D">
        <w:rPr>
          <w:rFonts w:asciiTheme="minorHAnsi" w:hAnsiTheme="minorHAnsi" w:cstheme="minorHAnsi"/>
          <w:b/>
          <w:color w:val="auto"/>
          <w:sz w:val="20"/>
          <w:szCs w:val="20"/>
        </w:rPr>
        <w:t>RELATIVO ALLA PROCEDURA DI GARA PER L’AFFIDAMENTO</w:t>
      </w:r>
      <w:r w:rsidR="00014512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="00014512" w:rsidRPr="00014512">
        <w:rPr>
          <w:rFonts w:asciiTheme="minorHAnsi" w:hAnsiTheme="minorHAnsi" w:cstheme="minorHAnsi"/>
          <w:b/>
          <w:color w:val="auto"/>
          <w:sz w:val="20"/>
          <w:szCs w:val="20"/>
        </w:rPr>
        <w:t>diretto sul MEPA (ex art. 50 D.Lgs. 36/2023, comma 1, lettera b)</w:t>
      </w:r>
      <w:r w:rsidR="00014512" w:rsidRPr="00014512">
        <w:rPr>
          <w:rFonts w:asciiTheme="minorHAnsi" w:hAnsiTheme="minorHAnsi" w:cstheme="minorHAnsi"/>
          <w:b/>
          <w:color w:val="auto"/>
          <w:sz w:val="20"/>
          <w:szCs w:val="20"/>
        </w:rPr>
        <w:t xml:space="preserve"> PER L’</w:t>
      </w:r>
      <w:r w:rsidR="00014512">
        <w:rPr>
          <w:rFonts w:asciiTheme="minorHAnsi" w:hAnsiTheme="minorHAnsi" w:cstheme="minorHAnsi"/>
          <w:b/>
          <w:color w:val="auto"/>
          <w:sz w:val="20"/>
          <w:szCs w:val="20"/>
        </w:rPr>
        <w:t>ACQUISTO DEL</w:t>
      </w:r>
      <w:r w:rsidR="00014512" w:rsidRPr="00014512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="00014512" w:rsidRPr="00014512">
        <w:rPr>
          <w:rFonts w:asciiTheme="minorHAnsi" w:hAnsiTheme="minorHAnsi" w:cstheme="minorHAnsi"/>
          <w:b/>
          <w:color w:val="auto"/>
          <w:sz w:val="20"/>
          <w:szCs w:val="20"/>
        </w:rPr>
        <w:t>Sistema di gestione ed organizzazione delle riunioni consiliari in mobilità</w:t>
      </w:r>
    </w:p>
    <w:p w:rsidR="00092177" w:rsidRPr="0051730D" w:rsidRDefault="00092177" w:rsidP="00573BB1">
      <w:pPr>
        <w:rPr>
          <w:rFonts w:asciiTheme="minorHAnsi" w:hAnsiTheme="minorHAnsi" w:cstheme="minorHAnsi"/>
          <w:b/>
          <w:szCs w:val="20"/>
        </w:rPr>
      </w:pPr>
    </w:p>
    <w:p w:rsidR="00573BB1" w:rsidRPr="0051730D" w:rsidRDefault="00573BB1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</w:p>
    <w:p w:rsidR="00092177" w:rsidRPr="0051730D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  <w:r w:rsidRPr="0051730D">
        <w:rPr>
          <w:rFonts w:asciiTheme="minorHAnsi" w:hAnsiTheme="minorHAnsi" w:cstheme="minorHAnsi"/>
          <w:b/>
          <w:bCs/>
          <w:caps/>
          <w:szCs w:val="20"/>
        </w:rPr>
        <w:t>SOMMARIO</w:t>
      </w:r>
    </w:p>
    <w:p w:rsidR="00092177" w:rsidRPr="0051730D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</w:p>
    <w:bookmarkStart w:id="0" w:name="_GoBack"/>
    <w:bookmarkEnd w:id="0"/>
    <w:p w:rsidR="00B53DEB" w:rsidRDefault="00092177">
      <w:pPr>
        <w:pStyle w:val="Sommario1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</w:rPr>
      </w:pPr>
      <w:r w:rsidRPr="0051730D">
        <w:rPr>
          <w:rFonts w:asciiTheme="minorHAnsi" w:hAnsiTheme="minorHAnsi" w:cstheme="minorHAnsi"/>
          <w:bCs/>
          <w:caps/>
          <w:szCs w:val="20"/>
        </w:rPr>
        <w:fldChar w:fldCharType="begin"/>
      </w:r>
      <w:r w:rsidRPr="0051730D">
        <w:rPr>
          <w:rFonts w:asciiTheme="minorHAnsi" w:hAnsiTheme="minorHAnsi" w:cstheme="minorHAnsi"/>
          <w:bCs/>
          <w:caps/>
          <w:szCs w:val="20"/>
        </w:rPr>
        <w:instrText xml:space="preserve"> TOC \o "1-4" \h \z \u </w:instrText>
      </w:r>
      <w:r w:rsidRPr="0051730D">
        <w:rPr>
          <w:rFonts w:asciiTheme="minorHAnsi" w:hAnsiTheme="minorHAnsi" w:cstheme="minorHAnsi"/>
          <w:bCs/>
          <w:caps/>
          <w:szCs w:val="20"/>
        </w:rPr>
        <w:fldChar w:fldCharType="separate"/>
      </w:r>
      <w:hyperlink w:anchor="_Toc160203455" w:history="1">
        <w:r w:rsidR="00B53DEB" w:rsidRPr="00F1179F">
          <w:rPr>
            <w:rStyle w:val="Collegamentoipertestuale"/>
            <w:rFonts w:cstheme="minorHAnsi"/>
            <w:noProof/>
          </w:rPr>
          <w:t>ART. 1 OGGETTO</w:t>
        </w:r>
        <w:r w:rsidR="00B53DEB">
          <w:rPr>
            <w:noProof/>
            <w:webHidden/>
          </w:rPr>
          <w:tab/>
        </w:r>
        <w:r w:rsidR="00B53DEB">
          <w:rPr>
            <w:noProof/>
            <w:webHidden/>
          </w:rPr>
          <w:fldChar w:fldCharType="begin"/>
        </w:r>
        <w:r w:rsidR="00B53DEB">
          <w:rPr>
            <w:noProof/>
            <w:webHidden/>
          </w:rPr>
          <w:instrText xml:space="preserve"> PAGEREF _Toc160203455 \h </w:instrText>
        </w:r>
        <w:r w:rsidR="00B53DEB">
          <w:rPr>
            <w:noProof/>
            <w:webHidden/>
          </w:rPr>
        </w:r>
        <w:r w:rsidR="00B53DEB">
          <w:rPr>
            <w:noProof/>
            <w:webHidden/>
          </w:rPr>
          <w:fldChar w:fldCharType="separate"/>
        </w:r>
        <w:r w:rsidR="00B53DEB">
          <w:rPr>
            <w:noProof/>
            <w:webHidden/>
          </w:rPr>
          <w:t>2</w:t>
        </w:r>
        <w:r w:rsidR="00B53DEB">
          <w:rPr>
            <w:noProof/>
            <w:webHidden/>
          </w:rPr>
          <w:fldChar w:fldCharType="end"/>
        </w:r>
      </w:hyperlink>
    </w:p>
    <w:p w:rsidR="00B53DEB" w:rsidRDefault="00B53DEB">
      <w:pPr>
        <w:pStyle w:val="Sommario1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</w:rPr>
      </w:pPr>
      <w:hyperlink w:anchor="_Toc160203456" w:history="1">
        <w:r w:rsidRPr="00F1179F">
          <w:rPr>
            <w:rStyle w:val="Collegamentoipertestuale"/>
            <w:rFonts w:cstheme="minorHAnsi"/>
            <w:noProof/>
          </w:rPr>
          <w:t>ART. 2 AMBITO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_Toc160203456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53DEB" w:rsidRDefault="00B53DEB">
      <w:pPr>
        <w:pStyle w:val="Sommario1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</w:rPr>
      </w:pPr>
      <w:hyperlink w:anchor="_Toc160203457" w:history="1">
        <w:r w:rsidRPr="00F1179F">
          <w:rPr>
            <w:rStyle w:val="Collegamentoipertestuale"/>
            <w:rFonts w:cstheme="minorHAnsi"/>
            <w:noProof/>
          </w:rPr>
          <w:t>ART. 3 OBBLIGHI DEL CONCORRENTE E DEL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_Toc160203457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53DEB" w:rsidRDefault="00B53DEB">
      <w:pPr>
        <w:pStyle w:val="Sommario1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</w:rPr>
      </w:pPr>
      <w:hyperlink w:anchor="_Toc160203458" w:history="1">
        <w:r w:rsidRPr="00F1179F">
          <w:rPr>
            <w:rStyle w:val="Collegamentoipertestuale"/>
            <w:rFonts w:cstheme="minorHAnsi"/>
            <w:noProof/>
          </w:rPr>
          <w:t xml:space="preserve">ART. 4 OBBLIGHI DI CONSIP E </w:t>
        </w:r>
        <w:r w:rsidRPr="00F1179F">
          <w:rPr>
            <w:rStyle w:val="Collegamentoipertestuale"/>
            <w:rFonts w:cstheme="minorHAnsi"/>
            <w:iCs/>
            <w:caps/>
            <w:noProof/>
          </w:rPr>
          <w:t>del</w:t>
        </w:r>
        <w:r w:rsidRPr="00F1179F">
          <w:rPr>
            <w:rStyle w:val="Collegamentoipertestuale"/>
            <w:rFonts w:cstheme="minorHAnsi"/>
            <w:caps/>
            <w:noProof/>
          </w:rPr>
          <w:t>la Committente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_Toc160203458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53DEB" w:rsidRDefault="00B53DEB">
      <w:pPr>
        <w:pStyle w:val="Sommario1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</w:rPr>
      </w:pPr>
      <w:hyperlink w:anchor="_Toc160203459" w:history="1">
        <w:r w:rsidRPr="00F1179F">
          <w:rPr>
            <w:rStyle w:val="Collegamentoipertestuale"/>
            <w:rFonts w:cstheme="minorHAnsi"/>
            <w:noProof/>
          </w:rPr>
          <w:t>ART. 5 SANZIONI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_Toc160203459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53DEB" w:rsidRDefault="00B53DEB">
      <w:pPr>
        <w:pStyle w:val="Sommario1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</w:rPr>
      </w:pPr>
      <w:hyperlink w:anchor="_Toc160203460" w:history="1">
        <w:r w:rsidRPr="00F1179F">
          <w:rPr>
            <w:rStyle w:val="Collegamentoipertestuale"/>
            <w:rFonts w:cstheme="minorHAnsi"/>
            <w:noProof/>
          </w:rPr>
          <w:t>ART. 6: AUTORITA’ COMPETENTE IN CASO DI CONTROVERSIE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_Toc160203460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92177" w:rsidRPr="0051730D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  <w:r w:rsidRPr="0051730D">
        <w:rPr>
          <w:rFonts w:asciiTheme="minorHAnsi" w:hAnsiTheme="minorHAnsi" w:cstheme="minorHAnsi"/>
          <w:b/>
          <w:bCs/>
          <w:caps/>
          <w:szCs w:val="20"/>
        </w:rPr>
        <w:fldChar w:fldCharType="end"/>
      </w:r>
    </w:p>
    <w:p w:rsidR="00046D6A" w:rsidRPr="0051730D" w:rsidRDefault="00092177" w:rsidP="00046D6A">
      <w:pPr>
        <w:ind w:left="42"/>
        <w:jc w:val="center"/>
        <w:rPr>
          <w:rFonts w:asciiTheme="minorHAnsi" w:hAnsiTheme="minorHAnsi" w:cstheme="minorHAnsi"/>
        </w:rPr>
      </w:pPr>
      <w:r w:rsidRPr="0051730D">
        <w:rPr>
          <w:rFonts w:asciiTheme="minorHAnsi" w:hAnsiTheme="minorHAnsi" w:cstheme="minorHAnsi"/>
          <w:b/>
          <w:bCs/>
          <w:szCs w:val="20"/>
        </w:rPr>
        <w:br w:type="page"/>
      </w:r>
    </w:p>
    <w:p w:rsidR="00046D6A" w:rsidRPr="0051730D" w:rsidRDefault="00046D6A" w:rsidP="00046D6A">
      <w:pPr>
        <w:ind w:left="42"/>
        <w:jc w:val="center"/>
        <w:rPr>
          <w:rStyle w:val="BLOCKBOLD"/>
          <w:rFonts w:asciiTheme="minorHAnsi" w:hAnsiTheme="minorHAnsi" w:cstheme="minorHAnsi"/>
          <w:b w:val="0"/>
        </w:rPr>
      </w:pPr>
      <w:r w:rsidRPr="0051730D">
        <w:rPr>
          <w:rStyle w:val="BLOCKBOLD"/>
          <w:rFonts w:asciiTheme="minorHAnsi" w:hAnsiTheme="minorHAnsi" w:cstheme="minorHAnsi"/>
        </w:rPr>
        <w:lastRenderedPageBreak/>
        <w:t>PREMESSA</w:t>
      </w:r>
    </w:p>
    <w:p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L’art. 1, comma 17 della L. 6 novembre 2012, n. 190 (“Disposizioni per la prevenzione e la repressione della corruzione e dell’illegalità nella pubblica amministrazione”) dispone che “</w:t>
      </w:r>
      <w:r w:rsidRPr="0051730D">
        <w:rPr>
          <w:rFonts w:asciiTheme="minorHAnsi" w:hAnsiTheme="minorHAnsi" w:cstheme="minorHAnsi"/>
          <w:i/>
          <w:szCs w:val="20"/>
        </w:rPr>
        <w:t>le stazioni appaltanti possono prevedere negli avvisi, bandi di gara o lettere di invito che il mancato rispetto delle clausole contenute nei protocolli di legalità o nei patti di integrità costituisce causa di esclusione dalla gara</w:t>
      </w:r>
      <w:r w:rsidRPr="0051730D">
        <w:rPr>
          <w:rFonts w:asciiTheme="minorHAnsi" w:hAnsiTheme="minorHAnsi" w:cstheme="minorHAnsi"/>
          <w:szCs w:val="20"/>
        </w:rPr>
        <w:t xml:space="preserve">”. </w:t>
      </w:r>
    </w:p>
    <w:p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  <w:r w:rsidRPr="00542624">
        <w:rPr>
          <w:rFonts w:asciiTheme="minorHAnsi" w:hAnsiTheme="minorHAnsi" w:cstheme="minorHAnsi"/>
          <w:szCs w:val="20"/>
        </w:rPr>
        <w:t>Il Piano Nazionale Anticorruzione, approvato con delibera n. 72/2013 dall’Autorità Nazionale Anticorruzione</w:t>
      </w:r>
      <w:r>
        <w:rPr>
          <w:rFonts w:asciiTheme="minorHAnsi" w:hAnsiTheme="minorHAnsi" w:cstheme="minorHAnsi"/>
          <w:szCs w:val="20"/>
        </w:rPr>
        <w:t xml:space="preserve">, come da ultimo aggiornato con </w:t>
      </w:r>
      <w:r w:rsidRPr="009E3AC7">
        <w:rPr>
          <w:rFonts w:asciiTheme="minorHAnsi" w:hAnsiTheme="minorHAnsi" w:cstheme="minorHAnsi"/>
          <w:szCs w:val="20"/>
        </w:rPr>
        <w:t>Delibera n. 7 del 17 gennaio 2023</w:t>
      </w:r>
      <w:r w:rsidRPr="0051730D">
        <w:rPr>
          <w:rFonts w:asciiTheme="minorHAnsi" w:hAnsiTheme="minorHAnsi" w:cstheme="minorHAnsi"/>
          <w:szCs w:val="20"/>
        </w:rPr>
        <w:t xml:space="preserve">, prevede che le pubbliche amministrazioni e le stazioni appaltanti, in attuazione del citato art. 1, comma 17 della L. 190/2012, predispongono e utilizzano protocolli di legalità o patti di integrità per l’affidamento di appalti pubblici. A tal fine, i predetti soggetti inseriscono negli avvisi, nei bandi di gara e nelle lettere di invito la clausola di salvaguardia che il mancato rispetto del protocollo di legalità o del patto di integrità dà luogo all’esclusione dalla gara e alla risoluzione del contratto. </w:t>
      </w:r>
    </w:p>
    <w:p w:rsidR="00046D6A" w:rsidRPr="00177427" w:rsidRDefault="00046D6A" w:rsidP="00046D6A">
      <w:pPr>
        <w:ind w:left="42"/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</w:pPr>
      <w:r w:rsidRPr="00177427">
        <w:rPr>
          <w:rFonts w:asciiTheme="minorHAnsi" w:eastAsia="Calibri Light" w:hAnsiTheme="minorHAnsi" w:cstheme="minorHAnsi"/>
          <w:color w:val="000000"/>
          <w:spacing w:val="-9"/>
          <w:szCs w:val="20"/>
        </w:rPr>
        <w:t>L’ANAC, inoltre, con il parere 11/2014, si è espressa favorevolmente riguardo alla previsione del bando che richiede l’accettazione dei protocolli di legalità e dei patti di integrità quale possibile causa di esclusione, “</w:t>
      </w:r>
      <w:r w:rsidRPr="00177427"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  <w:t>in quanto tali mezzi sono posti a tutela di interessi di rango sovraordinato e gli obblighi in tal modo assunti discendono dall’applicazione di norme imperative di ordine pubblico, con particolare riguardo alla legislazione in materia di prevenzione e contrasto della criminalità organizzata nel settore degli appalti.”</w:t>
      </w:r>
    </w:p>
    <w:p w:rsidR="00046D6A" w:rsidRPr="00177427" w:rsidRDefault="00046D6A" w:rsidP="00046D6A">
      <w:pPr>
        <w:ind w:left="42"/>
        <w:rPr>
          <w:rFonts w:asciiTheme="minorHAnsi" w:eastAsia="Calibri Light" w:hAnsiTheme="minorHAnsi" w:cstheme="minorHAnsi"/>
          <w:color w:val="000000"/>
          <w:spacing w:val="-9"/>
          <w:szCs w:val="20"/>
        </w:rPr>
      </w:pPr>
    </w:p>
    <w:p w:rsidR="00046D6A" w:rsidRPr="00542624" w:rsidRDefault="00046D6A" w:rsidP="00046D6A">
      <w:pPr>
        <w:spacing w:before="130" w:line="307" w:lineRule="exact"/>
        <w:ind w:right="144"/>
        <w:textAlignment w:val="baseline"/>
        <w:rPr>
          <w:rFonts w:asciiTheme="minorHAnsi" w:eastAsia="Calibri Light" w:hAnsiTheme="minorHAnsi" w:cstheme="minorHAnsi"/>
          <w:color w:val="000000"/>
          <w:spacing w:val="-9"/>
          <w:szCs w:val="20"/>
        </w:rPr>
      </w:pPr>
      <w:r w:rsidRPr="005F2B25">
        <w:rPr>
          <w:rFonts w:asciiTheme="minorHAnsi" w:eastAsia="Calibri Light" w:hAnsiTheme="minorHAnsi" w:cstheme="minorHAnsi"/>
          <w:color w:val="000000"/>
          <w:spacing w:val="-9"/>
          <w:szCs w:val="20"/>
        </w:rPr>
        <w:t>Infine il presente patto</w:t>
      </w:r>
      <w:r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rappresenta una misura per la prevenzione di possibili conflitti di interesse ai sensi dell’art. 16, comma 4, del D. </w:t>
      </w:r>
      <w:proofErr w:type="spellStart"/>
      <w:r>
        <w:rPr>
          <w:rFonts w:asciiTheme="minorHAnsi" w:eastAsia="Calibri Light" w:hAnsiTheme="minorHAnsi" w:cstheme="minorHAnsi"/>
          <w:color w:val="000000"/>
          <w:spacing w:val="-9"/>
          <w:szCs w:val="20"/>
        </w:rPr>
        <w:t>Lgs</w:t>
      </w:r>
      <w:proofErr w:type="spellEnd"/>
      <w:r>
        <w:rPr>
          <w:rFonts w:asciiTheme="minorHAnsi" w:eastAsia="Calibri Light" w:hAnsiTheme="minorHAnsi" w:cstheme="minorHAnsi"/>
          <w:color w:val="000000"/>
          <w:spacing w:val="-9"/>
          <w:szCs w:val="20"/>
        </w:rPr>
        <w:t>. 36/2023 (di seguito, il “Codice”), e</w:t>
      </w:r>
      <w:r w:rsidRPr="005F2B25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recepisce le raccomandazioni fornite dall’ANAC con le Linee Guida n. 15 del </w:t>
      </w:r>
      <w:r w:rsidRPr="00247E28">
        <w:rPr>
          <w:rFonts w:asciiTheme="minorHAnsi" w:eastAsia="Calibri Light" w:hAnsiTheme="minorHAnsi" w:cstheme="minorHAnsi"/>
          <w:color w:val="000000"/>
          <w:spacing w:val="-9"/>
          <w:szCs w:val="20"/>
        </w:rPr>
        <w:t>05 giugno</w:t>
      </w:r>
      <w:r w:rsidRPr="005F2B25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2019</w:t>
      </w:r>
      <w:r w:rsidRPr="00247E28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 </w:t>
      </w:r>
      <w:r w:rsidRPr="005F2B25">
        <w:rPr>
          <w:rFonts w:asciiTheme="minorHAnsi" w:eastAsia="Calibri Light" w:hAnsiTheme="minorHAnsi" w:cstheme="minorHAnsi"/>
          <w:color w:val="000000"/>
          <w:spacing w:val="-9"/>
          <w:szCs w:val="20"/>
        </w:rPr>
        <w:t>recanti «Individuazione e gestione dei conflitti di interesse nelle procedure di affidamento di contratti pubblici»</w:t>
      </w:r>
      <w:r>
        <w:rPr>
          <w:rFonts w:asciiTheme="minorHAnsi" w:eastAsia="Calibri Light" w:hAnsiTheme="minorHAnsi" w:cstheme="minorHAnsi"/>
          <w:color w:val="000000"/>
          <w:spacing w:val="-9"/>
          <w:szCs w:val="20"/>
        </w:rPr>
        <w:t>, in quanto applicabili ai sensi dell’art.  225, com</w:t>
      </w:r>
      <w:r w:rsidR="00E11A3A">
        <w:rPr>
          <w:rFonts w:asciiTheme="minorHAnsi" w:eastAsia="Calibri Light" w:hAnsiTheme="minorHAnsi" w:cstheme="minorHAnsi"/>
          <w:color w:val="000000"/>
          <w:spacing w:val="-9"/>
          <w:szCs w:val="20"/>
        </w:rPr>
        <w:t xml:space="preserve">ma 16, del </w:t>
      </w:r>
      <w:r>
        <w:rPr>
          <w:rFonts w:asciiTheme="minorHAnsi" w:eastAsia="Calibri Light" w:hAnsiTheme="minorHAnsi" w:cstheme="minorHAnsi"/>
          <w:color w:val="000000"/>
          <w:spacing w:val="-9"/>
          <w:szCs w:val="20"/>
        </w:rPr>
        <w:t>Codice.</w:t>
      </w:r>
    </w:p>
    <w:p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:rsidR="00046D6A" w:rsidRDefault="00046D6A" w:rsidP="00046D6A">
      <w:pPr>
        <w:ind w:left="42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In attuazione di quanto sopra,</w:t>
      </w:r>
    </w:p>
    <w:p w:rsidR="00B1056B" w:rsidRPr="0051730D" w:rsidRDefault="00B1056B" w:rsidP="00046D6A">
      <w:pPr>
        <w:ind w:left="42"/>
        <w:rPr>
          <w:rFonts w:asciiTheme="minorHAnsi" w:hAnsiTheme="minorHAnsi" w:cstheme="minorHAnsi"/>
          <w:szCs w:val="20"/>
        </w:rPr>
      </w:pPr>
    </w:p>
    <w:p w:rsidR="00046D6A" w:rsidRPr="0051730D" w:rsidRDefault="00046D6A" w:rsidP="00046D6A">
      <w:pPr>
        <w:ind w:left="42"/>
        <w:jc w:val="center"/>
        <w:rPr>
          <w:rFonts w:asciiTheme="minorHAnsi" w:hAnsiTheme="minorHAnsi" w:cstheme="minorHAnsi"/>
          <w:b/>
          <w:szCs w:val="20"/>
        </w:rPr>
      </w:pPr>
      <w:r w:rsidRPr="0051730D">
        <w:rPr>
          <w:rFonts w:asciiTheme="minorHAnsi" w:hAnsiTheme="minorHAnsi" w:cstheme="minorHAnsi"/>
          <w:b/>
          <w:szCs w:val="20"/>
        </w:rPr>
        <w:t>SI CONVIENE QUANTO SEGUE</w:t>
      </w:r>
    </w:p>
    <w:p w:rsidR="00046D6A" w:rsidRPr="00244CD0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1" w:name="_Toc160203455"/>
      <w:r w:rsidRPr="00244CD0">
        <w:rPr>
          <w:rFonts w:asciiTheme="minorHAnsi" w:hAnsiTheme="minorHAnsi" w:cstheme="minorHAnsi"/>
          <w:sz w:val="20"/>
          <w:szCs w:val="20"/>
        </w:rPr>
        <w:t>ART. 1 OGGETTO</w:t>
      </w:r>
      <w:bookmarkEnd w:id="1"/>
    </w:p>
    <w:p w:rsidR="00046D6A" w:rsidRPr="00244CD0" w:rsidRDefault="00046D6A" w:rsidP="00046D6A">
      <w:pPr>
        <w:rPr>
          <w:rFonts w:asciiTheme="minorHAnsi" w:hAnsiTheme="minorHAnsi" w:cstheme="minorHAnsi"/>
          <w:szCs w:val="20"/>
        </w:rPr>
      </w:pPr>
    </w:p>
    <w:p w:rsidR="00046D6A" w:rsidRPr="00244CD0" w:rsidRDefault="00046D6A" w:rsidP="00046D6A">
      <w:pPr>
        <w:pStyle w:val="Paragrafoelenco"/>
        <w:numPr>
          <w:ilvl w:val="0"/>
          <w:numId w:val="18"/>
        </w:numPr>
        <w:ind w:left="426"/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>Il presente patto di integrità (di seguito, il “</w:t>
      </w:r>
      <w:r w:rsidRPr="00244CD0">
        <w:rPr>
          <w:rFonts w:asciiTheme="minorHAnsi" w:hAnsiTheme="minorHAnsi" w:cstheme="minorHAnsi"/>
          <w:b/>
          <w:szCs w:val="20"/>
        </w:rPr>
        <w:t>Patto di Integrità</w:t>
      </w:r>
      <w:r w:rsidRPr="00244CD0">
        <w:rPr>
          <w:rFonts w:asciiTheme="minorHAnsi" w:hAnsiTheme="minorHAnsi" w:cstheme="minorHAnsi"/>
          <w:szCs w:val="20"/>
        </w:rPr>
        <w:t>”) stabilisce la reciproca e formale obbligazione:</w:t>
      </w:r>
    </w:p>
    <w:p w:rsidR="00046D6A" w:rsidRPr="003117FA" w:rsidRDefault="00046D6A" w:rsidP="00046D6A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>in fase di partecipazione alla gara, tra:</w:t>
      </w:r>
    </w:p>
    <w:p w:rsidR="00046D6A" w:rsidRPr="00244CD0" w:rsidRDefault="00046D6A" w:rsidP="00E00392">
      <w:pPr>
        <w:pStyle w:val="Paragrafoelenco"/>
        <w:numPr>
          <w:ilvl w:val="1"/>
          <w:numId w:val="11"/>
        </w:numPr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>la Consip S.p.A. in qualità di stazione appaltante nonché Committente (di seguito, anche “</w:t>
      </w:r>
      <w:r w:rsidRPr="00244CD0">
        <w:rPr>
          <w:rFonts w:asciiTheme="minorHAnsi" w:hAnsiTheme="minorHAnsi" w:cstheme="minorHAnsi"/>
          <w:b/>
          <w:szCs w:val="20"/>
        </w:rPr>
        <w:t>Consip</w:t>
      </w:r>
      <w:r w:rsidRPr="00244CD0">
        <w:rPr>
          <w:rFonts w:asciiTheme="minorHAnsi" w:hAnsiTheme="minorHAnsi" w:cstheme="minorHAnsi"/>
          <w:szCs w:val="20"/>
        </w:rPr>
        <w:t>” o “</w:t>
      </w:r>
      <w:r w:rsidRPr="00244CD0">
        <w:rPr>
          <w:rFonts w:asciiTheme="minorHAnsi" w:hAnsiTheme="minorHAnsi" w:cstheme="minorHAnsi"/>
          <w:b/>
          <w:szCs w:val="20"/>
        </w:rPr>
        <w:t>Committent</w:t>
      </w:r>
      <w:r w:rsidRPr="00244CD0">
        <w:rPr>
          <w:rFonts w:asciiTheme="minorHAnsi" w:hAnsiTheme="minorHAnsi" w:cstheme="minorHAnsi"/>
          <w:szCs w:val="20"/>
        </w:rPr>
        <w:t>e”</w:t>
      </w:r>
    </w:p>
    <w:p w:rsidR="00046D6A" w:rsidRPr="003117FA" w:rsidRDefault="00046D6A" w:rsidP="00FE43E0">
      <w:pPr>
        <w:pStyle w:val="Paragrafoelenco"/>
        <w:numPr>
          <w:ilvl w:val="1"/>
          <w:numId w:val="11"/>
        </w:numPr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 xml:space="preserve"> </w:t>
      </w:r>
      <w:proofErr w:type="gramStart"/>
      <w:r w:rsidRPr="003117FA">
        <w:rPr>
          <w:rFonts w:asciiTheme="minorHAnsi" w:hAnsiTheme="minorHAnsi" w:cstheme="minorHAnsi"/>
          <w:szCs w:val="20"/>
        </w:rPr>
        <w:t>e</w:t>
      </w:r>
      <w:proofErr w:type="gramEnd"/>
      <w:r w:rsidRPr="003117FA">
        <w:rPr>
          <w:rFonts w:asciiTheme="minorHAnsi" w:hAnsiTheme="minorHAnsi" w:cstheme="minorHAnsi"/>
          <w:szCs w:val="20"/>
        </w:rPr>
        <w:t xml:space="preserve"> l’operatore economico partecipante alla procedura di gara (di seguito anche </w:t>
      </w:r>
      <w:r w:rsidRPr="003117FA">
        <w:rPr>
          <w:rFonts w:asciiTheme="minorHAnsi" w:hAnsiTheme="minorHAnsi" w:cstheme="minorHAnsi"/>
          <w:b/>
          <w:szCs w:val="20"/>
        </w:rPr>
        <w:t>il “Concorrente”);</w:t>
      </w:r>
    </w:p>
    <w:p w:rsidR="00046D6A" w:rsidRPr="00244CD0" w:rsidRDefault="00046D6A" w:rsidP="00E00392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>e, in fase esecutiva, tra:</w:t>
      </w:r>
    </w:p>
    <w:p w:rsidR="00CF0D06" w:rsidRPr="00CF0D06" w:rsidRDefault="00046D6A" w:rsidP="00CD06C6">
      <w:pPr>
        <w:pStyle w:val="Paragrafoelenco"/>
        <w:numPr>
          <w:ilvl w:val="1"/>
          <w:numId w:val="11"/>
        </w:numPr>
        <w:rPr>
          <w:rFonts w:asciiTheme="minorHAnsi" w:hAnsiTheme="minorHAnsi" w:cstheme="minorHAnsi"/>
          <w:szCs w:val="20"/>
        </w:rPr>
      </w:pPr>
      <w:r w:rsidRPr="00CF0D06">
        <w:rPr>
          <w:rFonts w:asciiTheme="minorHAnsi" w:hAnsiTheme="minorHAnsi" w:cstheme="minorHAnsi"/>
          <w:szCs w:val="20"/>
        </w:rPr>
        <w:t xml:space="preserve">la </w:t>
      </w:r>
      <w:r w:rsidRPr="00CF0D06">
        <w:rPr>
          <w:rFonts w:asciiTheme="minorHAnsi" w:hAnsiTheme="minorHAnsi" w:cstheme="minorHAnsi"/>
          <w:color w:val="000000"/>
          <w:szCs w:val="20"/>
        </w:rPr>
        <w:t xml:space="preserve">Committente </w:t>
      </w:r>
    </w:p>
    <w:p w:rsidR="00046D6A" w:rsidRPr="00CF0D06" w:rsidRDefault="00046D6A" w:rsidP="00CD06C6">
      <w:pPr>
        <w:pStyle w:val="Paragrafoelenco"/>
        <w:numPr>
          <w:ilvl w:val="1"/>
          <w:numId w:val="11"/>
        </w:numPr>
        <w:rPr>
          <w:rFonts w:asciiTheme="minorHAnsi" w:hAnsiTheme="minorHAnsi" w:cstheme="minorHAnsi"/>
          <w:szCs w:val="20"/>
        </w:rPr>
      </w:pPr>
      <w:r w:rsidRPr="00CF0D06">
        <w:rPr>
          <w:rFonts w:asciiTheme="minorHAnsi" w:hAnsiTheme="minorHAnsi" w:cstheme="minorHAnsi"/>
          <w:szCs w:val="20"/>
        </w:rPr>
        <w:t>e l’aggiudicatario della procedura di gara in oggetto (di seguito, anche il “</w:t>
      </w:r>
      <w:r w:rsidRPr="00CF0D06">
        <w:rPr>
          <w:rFonts w:asciiTheme="minorHAnsi" w:hAnsiTheme="minorHAnsi" w:cstheme="minorHAnsi"/>
          <w:b/>
          <w:szCs w:val="20"/>
        </w:rPr>
        <w:t>Fornitore</w:t>
      </w:r>
      <w:r w:rsidRPr="00CF0D06">
        <w:rPr>
          <w:rFonts w:asciiTheme="minorHAnsi" w:hAnsiTheme="minorHAnsi" w:cstheme="minorHAnsi"/>
          <w:szCs w:val="20"/>
        </w:rPr>
        <w:t xml:space="preserve">”) - a conformare i propri comportamenti ai principi di lealtà, trasparenza e correttezza, impegnandosi, ciascuno, per quanto di rispettiva competenza, a contrastare fenomeni di corruzione e illegalità e comunque a non compiere alcun atto volto a distorcere o influenzare indebitamente il corretto svolgimento della procedura di gara nonché dell’esecuzione del Contratto. </w:t>
      </w:r>
    </w:p>
    <w:p w:rsidR="00046D6A" w:rsidRPr="00B1056B" w:rsidRDefault="00046D6A" w:rsidP="00B1056B">
      <w:pPr>
        <w:pStyle w:val="Paragrafoelenco"/>
        <w:numPr>
          <w:ilvl w:val="0"/>
          <w:numId w:val="18"/>
        </w:numPr>
        <w:ind w:left="426"/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 xml:space="preserve">Il Fornitore, Consip e la </w:t>
      </w:r>
      <w:r w:rsidRPr="00244CD0">
        <w:rPr>
          <w:rFonts w:asciiTheme="minorHAnsi" w:hAnsiTheme="minorHAnsi" w:cstheme="minorHAnsi"/>
          <w:color w:val="000000"/>
          <w:szCs w:val="20"/>
        </w:rPr>
        <w:t>Committente</w:t>
      </w:r>
      <w:r w:rsidRPr="00244CD0">
        <w:rPr>
          <w:rFonts w:asciiTheme="minorHAnsi" w:hAnsiTheme="minorHAnsi" w:cstheme="minorHAnsi"/>
          <w:color w:val="0000FF"/>
          <w:szCs w:val="20"/>
        </w:rPr>
        <w:t xml:space="preserve"> </w:t>
      </w:r>
      <w:r w:rsidRPr="00244CD0">
        <w:rPr>
          <w:rFonts w:asciiTheme="minorHAnsi" w:hAnsiTheme="minorHAnsi" w:cstheme="minorHAnsi"/>
          <w:szCs w:val="20"/>
        </w:rPr>
        <w:t>si impegnano a rispettare, nonché a far rispettare al rispettivo personale, ai collaboratori e, per quanto riguarda il Fornitore, anche ai subappaltatori/subcontraenti/imprese ausiliarie, il presente Patto di Integrità, il cui spirito e contenuto condividono pienamente, informando gli stessi prontamente e puntualmente e vigilando scrupolosamente sulla loro osservanza.</w:t>
      </w:r>
    </w:p>
    <w:p w:rsidR="00046D6A" w:rsidRPr="00244CD0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2" w:name="_Toc160203456"/>
      <w:r w:rsidRPr="00244CD0">
        <w:rPr>
          <w:rFonts w:asciiTheme="minorHAnsi" w:hAnsiTheme="minorHAnsi" w:cstheme="minorHAnsi"/>
          <w:sz w:val="20"/>
          <w:szCs w:val="20"/>
        </w:rPr>
        <w:lastRenderedPageBreak/>
        <w:t>ART. 2 AMBITO DI APPLICAZIONE</w:t>
      </w:r>
      <w:bookmarkEnd w:id="2"/>
    </w:p>
    <w:p w:rsidR="00046D6A" w:rsidRPr="00244CD0" w:rsidRDefault="00046D6A" w:rsidP="00046D6A">
      <w:pPr>
        <w:rPr>
          <w:rFonts w:asciiTheme="minorHAnsi" w:hAnsiTheme="minorHAnsi" w:cstheme="minorHAnsi"/>
          <w:szCs w:val="20"/>
        </w:rPr>
      </w:pPr>
    </w:p>
    <w:p w:rsidR="00046D6A" w:rsidRPr="0051730D" w:rsidRDefault="00046D6A" w:rsidP="00046D6A">
      <w:pPr>
        <w:pStyle w:val="Paragrafoelenco"/>
        <w:ind w:left="402"/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>Il presente Patto di Integrità regola i comportamenti di tutti i soggetti individuati nel precedente art. 1, ed è vincolante per Consip, per la Committente per il Concorrente</w:t>
      </w:r>
      <w:r w:rsidRPr="00244CD0">
        <w:rPr>
          <w:rFonts w:asciiTheme="minorHAnsi" w:hAnsiTheme="minorHAnsi" w:cstheme="minorHAnsi"/>
          <w:b/>
          <w:szCs w:val="20"/>
        </w:rPr>
        <w:t>,</w:t>
      </w:r>
      <w:r w:rsidRPr="00244CD0">
        <w:rPr>
          <w:rFonts w:asciiTheme="minorHAnsi" w:hAnsiTheme="minorHAnsi" w:cstheme="minorHAnsi"/>
          <w:i/>
          <w:szCs w:val="20"/>
        </w:rPr>
        <w:t xml:space="preserve"> </w:t>
      </w:r>
      <w:r w:rsidRPr="00244CD0">
        <w:rPr>
          <w:rFonts w:asciiTheme="minorHAnsi" w:hAnsiTheme="minorHAnsi" w:cstheme="minorHAnsi"/>
          <w:szCs w:val="20"/>
        </w:rPr>
        <w:t>nelle rispettive fasi di svolgimento della procedura di gara per la stipula del presente Contratto (Consip/Concorrente,)</w:t>
      </w:r>
      <w:r w:rsidRPr="00244CD0">
        <w:rPr>
          <w:rFonts w:asciiTheme="minorHAnsi" w:hAnsiTheme="minorHAnsi" w:cstheme="minorHAnsi"/>
          <w:i/>
          <w:szCs w:val="20"/>
        </w:rPr>
        <w:t xml:space="preserve"> </w:t>
      </w:r>
      <w:r w:rsidRPr="00244CD0">
        <w:rPr>
          <w:rFonts w:asciiTheme="minorHAnsi" w:hAnsiTheme="minorHAnsi" w:cstheme="minorHAnsi"/>
          <w:szCs w:val="20"/>
        </w:rPr>
        <w:t>e nell’ambito dell’esecuzione del Contratto (Committente/Fornitore).</w:t>
      </w:r>
    </w:p>
    <w:p w:rsidR="00046D6A" w:rsidRPr="0051730D" w:rsidRDefault="00046D6A" w:rsidP="00046D6A">
      <w:pPr>
        <w:ind w:firstLine="402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Patto di Integrità costituisce parte integrante e sostanziale del Contratto. </w:t>
      </w:r>
    </w:p>
    <w:p w:rsidR="00046D6A" w:rsidRPr="0051730D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3" w:name="_Toc160203457"/>
      <w:r w:rsidRPr="0051730D">
        <w:rPr>
          <w:rFonts w:asciiTheme="minorHAnsi" w:hAnsiTheme="minorHAnsi" w:cstheme="minorHAnsi"/>
          <w:sz w:val="20"/>
          <w:szCs w:val="20"/>
        </w:rPr>
        <w:t>ART. 3 OBBLIGHI DEL CONCORRENTE E DEL FORNITORE</w:t>
      </w:r>
      <w:bookmarkEnd w:id="3"/>
    </w:p>
    <w:p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:rsidR="00046D6A" w:rsidRPr="0051730D" w:rsidRDefault="00046D6A" w:rsidP="00046D6A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Obblighi del Concorrente. </w:t>
      </w:r>
    </w:p>
    <w:p w:rsidR="00046D6A" w:rsidRPr="0051730D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Concorrente s’impegna a non corrispondere né promettere di corrispondere ad alcuno – direttamente o tramite terzi, ivi compresi i soggetti collegati o controllati - somme di denaro o </w:t>
      </w:r>
      <w:proofErr w:type="spellStart"/>
      <w:r w:rsidRPr="0051730D">
        <w:rPr>
          <w:rFonts w:asciiTheme="minorHAnsi" w:hAnsiTheme="minorHAnsi" w:cstheme="minorHAnsi"/>
          <w:szCs w:val="20"/>
        </w:rPr>
        <w:t>altra</w:t>
      </w:r>
      <w:proofErr w:type="spellEnd"/>
      <w:r w:rsidRPr="0051730D">
        <w:rPr>
          <w:rFonts w:asciiTheme="minorHAnsi" w:hAnsiTheme="minorHAnsi" w:cstheme="minorHAnsi"/>
          <w:szCs w:val="20"/>
        </w:rPr>
        <w:t xml:space="preserve"> utilità ai fini dell'aggiudicazione della gara o di distorcere il corretto svolgimento della stessa;</w:t>
      </w:r>
    </w:p>
    <w:p w:rsidR="00046D6A" w:rsidRPr="0051730D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Concorrente dichiara di astenersi dal compiere qualsiasi tentativo di turbativa, irregolarità o, comunque, violazione delle regole della concorrenza ovvero a segnalare tempestivamente a Consip e alla Pubblica Autorità qualsiasi tentativo di turbativa, irregolarità e violazioni delle regole di concorrenza di cui dovesse venire a conoscenza durante tutte le fasi della procedura, fornendo elementi dimostrabili a sostegno delle suddette segnalazioni;  </w:t>
      </w:r>
    </w:p>
    <w:p w:rsidR="00046D6A" w:rsidRPr="0051730D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  <w:lang w:val="x-none"/>
        </w:rPr>
      </w:pPr>
      <w:r w:rsidRPr="0051730D">
        <w:rPr>
          <w:rFonts w:asciiTheme="minorHAnsi" w:hAnsiTheme="minorHAnsi" w:cstheme="minorHAnsi"/>
          <w:szCs w:val="20"/>
        </w:rPr>
        <w:t>il Concorrente si impegna a segnalare eventuali situazioni di conflitti di interesse, di cui sia o venga a conoscenza al momento della partecipazione e durante l’espletamento dell’intera procedura  rispetto</w:t>
      </w:r>
      <w:r w:rsidRPr="00542624">
        <w:rPr>
          <w:rFonts w:asciiTheme="minorHAnsi" w:hAnsiTheme="minorHAnsi" w:cstheme="minorHAnsi"/>
          <w:szCs w:val="20"/>
        </w:rPr>
        <w:t xml:space="preserve"> a</w:t>
      </w:r>
      <w:r>
        <w:t xml:space="preserve">l </w:t>
      </w:r>
      <w:r w:rsidRPr="00006709">
        <w:rPr>
          <w:rFonts w:asciiTheme="minorHAnsi" w:hAnsiTheme="minorHAnsi" w:cstheme="minorHAnsi"/>
          <w:szCs w:val="20"/>
        </w:rPr>
        <w:t xml:space="preserve">personale o </w:t>
      </w:r>
      <w:r>
        <w:rPr>
          <w:rFonts w:asciiTheme="minorHAnsi" w:hAnsiTheme="minorHAnsi" w:cstheme="minorHAnsi"/>
          <w:szCs w:val="20"/>
        </w:rPr>
        <w:t xml:space="preserve">a </w:t>
      </w:r>
      <w:r w:rsidRPr="00006709">
        <w:rPr>
          <w:rFonts w:asciiTheme="minorHAnsi" w:hAnsiTheme="minorHAnsi" w:cstheme="minorHAnsi"/>
          <w:szCs w:val="20"/>
        </w:rPr>
        <w:t>un prestatore di servizi</w:t>
      </w:r>
      <w:r w:rsidRPr="00542624">
        <w:rPr>
          <w:rFonts w:asciiTheme="minorHAnsi" w:hAnsiTheme="minorHAnsi" w:cstheme="minorHAnsi"/>
          <w:szCs w:val="20"/>
        </w:rPr>
        <w:t xml:space="preserve"> di Consip </w:t>
      </w:r>
      <w:r>
        <w:rPr>
          <w:rFonts w:asciiTheme="minorHAnsi" w:hAnsiTheme="minorHAnsi" w:cstheme="minorHAnsi"/>
          <w:szCs w:val="20"/>
        </w:rPr>
        <w:t>o delle</w:t>
      </w:r>
      <w:r w:rsidRPr="00542624">
        <w:rPr>
          <w:rFonts w:asciiTheme="minorHAnsi" w:hAnsiTheme="minorHAnsi" w:cstheme="minorHAnsi"/>
          <w:szCs w:val="20"/>
        </w:rPr>
        <w:t xml:space="preserve"> Amministrazioni</w:t>
      </w:r>
      <w:r w:rsidRPr="0051730D">
        <w:rPr>
          <w:rFonts w:asciiTheme="minorHAnsi" w:hAnsiTheme="minorHAnsi" w:cstheme="minorHAnsi"/>
          <w:szCs w:val="20"/>
        </w:rPr>
        <w:t>, che</w:t>
      </w:r>
      <w:r w:rsidRPr="0051730D">
        <w:rPr>
          <w:rFonts w:asciiTheme="minorHAnsi" w:hAnsiTheme="minorHAnsi" w:cstheme="minorHAnsi"/>
          <w:szCs w:val="20"/>
          <w:lang w:val="x-none"/>
        </w:rPr>
        <w:t xml:space="preserve"> siano coinvolti in una qualsiasi fase della procedura (programmazione, progettazione, preparazione documenti di gara, selezione dei concorrenti, aggiudicazione) o che possano influenzarne in qualsiasi modo l’esito in ragione del ruolo ricoperto all’interno dell’ente</w:t>
      </w:r>
      <w:r w:rsidRPr="0051730D">
        <w:rPr>
          <w:rFonts w:asciiTheme="minorHAnsi" w:hAnsiTheme="minorHAnsi" w:cstheme="minorHAnsi"/>
          <w:szCs w:val="20"/>
        </w:rPr>
        <w:t>;</w:t>
      </w:r>
    </w:p>
    <w:p w:rsidR="00046D6A" w:rsidRPr="0051730D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il Concorrente si impegna a far rilasciare all’impresa ausiliaria, ai fini della partecipazione alla procedura di gara, una dichiarazione di presa visione e accettazione delle clausole del presente Patto di integrità;</w:t>
      </w:r>
    </w:p>
    <w:p w:rsidR="00A7316E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il Concorrente si impegna ad inserire nei contratti di avvalimento una clausola che prevede l’impegno dell’ausiliaria a rispettare gli obblighi di cui al Patto di integrità, pena la risoluzione del contratto di avvalimento e il conseguente obbligo per il Concorrente medesimo di sostituire l’impresa ausiliaria nel caso di violazione degli impegni assunti nel medesimo Patto di integrità</w:t>
      </w:r>
      <w:r w:rsidR="00A7316E">
        <w:rPr>
          <w:rFonts w:asciiTheme="minorHAnsi" w:hAnsiTheme="minorHAnsi" w:cstheme="minorHAnsi"/>
          <w:szCs w:val="20"/>
        </w:rPr>
        <w:t xml:space="preserve">; </w:t>
      </w:r>
    </w:p>
    <w:p w:rsidR="00046D6A" w:rsidRPr="008C63F5" w:rsidRDefault="00A7316E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8C63F5">
        <w:rPr>
          <w:rFonts w:asciiTheme="minorHAnsi" w:hAnsiTheme="minorHAnsi" w:cstheme="minorHAnsi"/>
          <w:szCs w:val="20"/>
        </w:rPr>
        <w:t xml:space="preserve">il Concorrente s’impegna al rispetto del divieto di </w:t>
      </w:r>
      <w:proofErr w:type="spellStart"/>
      <w:r w:rsidRPr="008C63F5">
        <w:rPr>
          <w:rFonts w:asciiTheme="minorHAnsi" w:hAnsiTheme="minorHAnsi" w:cstheme="minorHAnsi"/>
          <w:i/>
          <w:szCs w:val="20"/>
        </w:rPr>
        <w:t>pantouflage</w:t>
      </w:r>
      <w:proofErr w:type="spellEnd"/>
      <w:r w:rsidRPr="008C63F5">
        <w:rPr>
          <w:rFonts w:asciiTheme="minorHAnsi" w:hAnsiTheme="minorHAnsi" w:cstheme="minorHAnsi"/>
          <w:szCs w:val="20"/>
        </w:rPr>
        <w:t>; pertanto s’impegna a non conferire incarichi o stipulare contratti con i soggetti di cui all’art. 53, comma 16-</w:t>
      </w:r>
      <w:r w:rsidRPr="008C63F5">
        <w:rPr>
          <w:rFonts w:asciiTheme="minorHAnsi" w:hAnsiTheme="minorHAnsi" w:cstheme="minorHAnsi"/>
          <w:i/>
          <w:szCs w:val="20"/>
        </w:rPr>
        <w:t>ter</w:t>
      </w:r>
      <w:r w:rsidRPr="008C63F5">
        <w:rPr>
          <w:rFonts w:asciiTheme="minorHAnsi" w:hAnsiTheme="minorHAnsi" w:cstheme="minorHAnsi"/>
          <w:szCs w:val="20"/>
        </w:rPr>
        <w:t xml:space="preserve">, del </w:t>
      </w:r>
      <w:proofErr w:type="spellStart"/>
      <w:proofErr w:type="gramStart"/>
      <w:r w:rsidRPr="008C63F5">
        <w:rPr>
          <w:rFonts w:asciiTheme="minorHAnsi" w:hAnsiTheme="minorHAnsi" w:cstheme="minorHAnsi"/>
          <w:szCs w:val="20"/>
        </w:rPr>
        <w:t>D.Lgs</w:t>
      </w:r>
      <w:proofErr w:type="gramEnd"/>
      <w:r w:rsidRPr="008C63F5">
        <w:rPr>
          <w:rFonts w:asciiTheme="minorHAnsi" w:hAnsiTheme="minorHAnsi" w:cstheme="minorHAnsi"/>
          <w:szCs w:val="20"/>
        </w:rPr>
        <w:t>.</w:t>
      </w:r>
      <w:proofErr w:type="spellEnd"/>
      <w:r w:rsidRPr="008C63F5">
        <w:rPr>
          <w:rFonts w:asciiTheme="minorHAnsi" w:hAnsiTheme="minorHAnsi" w:cstheme="minorHAnsi"/>
          <w:szCs w:val="20"/>
        </w:rPr>
        <w:t xml:space="preserve"> del 2001 n. 165. In caso contrario Consip disporrà l’immediata esclusione del Concorrente dalla procedura di gara;</w:t>
      </w:r>
    </w:p>
    <w:p w:rsidR="00046D6A" w:rsidRDefault="00046D6A" w:rsidP="00046D6A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Concorrente dichiara di essere a conoscenza del </w:t>
      </w:r>
      <w:proofErr w:type="spellStart"/>
      <w:proofErr w:type="gramStart"/>
      <w:r w:rsidRPr="0051730D">
        <w:rPr>
          <w:rFonts w:asciiTheme="minorHAnsi" w:hAnsiTheme="minorHAnsi" w:cstheme="minorHAnsi"/>
          <w:szCs w:val="20"/>
        </w:rPr>
        <w:t>D.Lgs</w:t>
      </w:r>
      <w:proofErr w:type="gramEnd"/>
      <w:r w:rsidRPr="0051730D">
        <w:rPr>
          <w:rFonts w:asciiTheme="minorHAnsi" w:hAnsiTheme="minorHAnsi" w:cstheme="minorHAnsi"/>
          <w:szCs w:val="20"/>
        </w:rPr>
        <w:t>.</w:t>
      </w:r>
      <w:proofErr w:type="spellEnd"/>
      <w:r w:rsidRPr="0051730D">
        <w:rPr>
          <w:rFonts w:asciiTheme="minorHAnsi" w:hAnsiTheme="minorHAnsi" w:cstheme="minorHAnsi"/>
          <w:szCs w:val="20"/>
        </w:rPr>
        <w:t xml:space="preserve"> n. 231/2001 e della L. n. 190/2012 e di aver preso visione della parte generale del Modello di organizzazione, gestione e controllo, del Codice Etico, </w:t>
      </w:r>
      <w:r w:rsidRPr="0051730D">
        <w:rPr>
          <w:rFonts w:asciiTheme="minorHAnsi" w:hAnsiTheme="minorHAnsi" w:cstheme="minorHAnsi"/>
          <w:iCs/>
          <w:szCs w:val="20"/>
        </w:rPr>
        <w:t xml:space="preserve">nonché del Piano triennale per la prevenzione della corruzione e della trasparenza, predisposti da Consip e pubblicati sul sito internet della Società, </w:t>
      </w:r>
      <w:r w:rsidRPr="0051730D">
        <w:rPr>
          <w:rFonts w:asciiTheme="minorHAnsi" w:hAnsiTheme="minorHAnsi" w:cstheme="minorHAnsi"/>
          <w:szCs w:val="20"/>
        </w:rPr>
        <w:t>e di uniformarsi ai principi ivi contenuti che devono ritenersi applicabili anche nei rapporti tra il Fornitore e la Consip S.p.A.</w:t>
      </w:r>
    </w:p>
    <w:p w:rsidR="00B1056B" w:rsidRPr="00B1056B" w:rsidRDefault="00B1056B" w:rsidP="00B1056B">
      <w:pPr>
        <w:ind w:left="360"/>
        <w:rPr>
          <w:rFonts w:asciiTheme="minorHAnsi" w:hAnsiTheme="minorHAnsi" w:cstheme="minorHAnsi"/>
          <w:szCs w:val="20"/>
        </w:rPr>
      </w:pPr>
    </w:p>
    <w:p w:rsidR="00046D6A" w:rsidRPr="0051730D" w:rsidRDefault="00046D6A" w:rsidP="00046D6A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Obblighi del Fornitore.</w:t>
      </w:r>
    </w:p>
    <w:p w:rsidR="00046D6A" w:rsidRPr="006032B5" w:rsidRDefault="006032B5" w:rsidP="00174735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6032B5">
        <w:rPr>
          <w:rFonts w:asciiTheme="minorHAnsi" w:hAnsiTheme="minorHAnsi" w:cstheme="minorHAnsi"/>
          <w:b/>
          <w:i/>
          <w:color w:val="0000FF"/>
          <w:szCs w:val="20"/>
        </w:rPr>
        <w:t xml:space="preserve"> </w:t>
      </w:r>
      <w:r w:rsidR="00046D6A" w:rsidRPr="006032B5">
        <w:rPr>
          <w:rFonts w:asciiTheme="minorHAnsi" w:hAnsiTheme="minorHAnsi" w:cstheme="minorHAnsi"/>
          <w:szCs w:val="20"/>
        </w:rPr>
        <w:t>Il Fornitore si impegna a segnalare eventuali situazioni di conflitti di interesse, anche riferite alla fase di partecipazione alla procedura di gara, di cui sia o venga a conoscenza  durante l’intera fase esecutiva del Contratto, rispetto a</w:t>
      </w:r>
      <w:r w:rsidR="00046D6A">
        <w:t xml:space="preserve">l </w:t>
      </w:r>
      <w:r w:rsidR="00046D6A" w:rsidRPr="006032B5">
        <w:rPr>
          <w:rFonts w:asciiTheme="minorHAnsi" w:hAnsiTheme="minorHAnsi" w:cstheme="minorHAnsi"/>
          <w:szCs w:val="20"/>
        </w:rPr>
        <w:t>personale o a un prestatore di servizi di Consip o delle Amministrazioni che</w:t>
      </w:r>
      <w:r w:rsidR="00046D6A" w:rsidRPr="006032B5">
        <w:rPr>
          <w:rFonts w:asciiTheme="minorHAnsi" w:hAnsiTheme="minorHAnsi" w:cstheme="minorHAnsi"/>
          <w:szCs w:val="20"/>
          <w:lang w:val="x-none"/>
        </w:rPr>
        <w:t xml:space="preserve"> siano coinvolti in una qualsiasi fase della procedura (sottoscrizione del contratto, esecuzione, collaudo, pagamenti) o che </w:t>
      </w:r>
      <w:r w:rsidR="00046D6A" w:rsidRPr="006032B5">
        <w:rPr>
          <w:rFonts w:asciiTheme="minorHAnsi" w:hAnsiTheme="minorHAnsi" w:cstheme="minorHAnsi"/>
          <w:szCs w:val="20"/>
          <w:lang w:val="x-none"/>
        </w:rPr>
        <w:lastRenderedPageBreak/>
        <w:t>possano influenzarne in qualsiasi modo l’esito in ragione del ruolo ricoperto all’interno dell’ente</w:t>
      </w:r>
      <w:r w:rsidR="00046D6A" w:rsidRPr="006032B5">
        <w:rPr>
          <w:rFonts w:asciiTheme="minorHAnsi" w:hAnsiTheme="minorHAnsi" w:cstheme="minorHAnsi"/>
          <w:szCs w:val="20"/>
        </w:rPr>
        <w:t>;</w:t>
      </w:r>
    </w:p>
    <w:p w:rsidR="00046D6A" w:rsidRPr="0051730D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terzi, ivi compresi i soggetti collegati o controllati - somme di denaro o </w:t>
      </w:r>
      <w:proofErr w:type="spellStart"/>
      <w:r w:rsidRPr="0051730D">
        <w:rPr>
          <w:rFonts w:asciiTheme="minorHAnsi" w:hAnsiTheme="minorHAnsi" w:cstheme="minorHAnsi"/>
          <w:szCs w:val="20"/>
        </w:rPr>
        <w:t>altra</w:t>
      </w:r>
      <w:proofErr w:type="spellEnd"/>
      <w:r w:rsidRPr="0051730D">
        <w:rPr>
          <w:rFonts w:asciiTheme="minorHAnsi" w:hAnsiTheme="minorHAnsi" w:cstheme="minorHAnsi"/>
          <w:szCs w:val="20"/>
        </w:rPr>
        <w:t xml:space="preserve"> utilità al fine di agevolare o distorcere la corretta e regolare esecuzione del Contratto;</w:t>
      </w:r>
    </w:p>
    <w:p w:rsidR="00046D6A" w:rsidRPr="0051730D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il Fornitore dichiara di non aver concluso con altri operatori economici alcun tipo di accordo volto ad alterare o limitare la concorrenza, ovvero a determinare un unico centro decisionale ai fini della partecipazione alla procedura di gara e della formulazione dell’offerta, risultata poi essere la migliore.</w:t>
      </w:r>
    </w:p>
    <w:p w:rsidR="00046D6A" w:rsidRPr="0051730D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il Fornitore dichiara di astenersi dal compiere qualsiasi tentativo di turbativa, irregolarità o, comunque, violazione delle regole della concorrenza ovvero a segnalare tempestivamente a Consip, alla Pubblica Autorità e alla Committente</w:t>
      </w:r>
      <w:r w:rsidRPr="0051730D">
        <w:rPr>
          <w:rFonts w:asciiTheme="minorHAnsi" w:hAnsiTheme="minorHAnsi" w:cstheme="minorHAnsi"/>
          <w:color w:val="0000FF"/>
          <w:szCs w:val="20"/>
        </w:rPr>
        <w:t xml:space="preserve"> </w:t>
      </w:r>
      <w:r w:rsidRPr="0051730D">
        <w:rPr>
          <w:rFonts w:asciiTheme="minorHAnsi" w:hAnsiTheme="minorHAnsi" w:cstheme="minorHAnsi"/>
          <w:szCs w:val="20"/>
        </w:rPr>
        <w:t>qualsiasi tentativo di turbativa, irregolarità e violazioni delle regole di concorrenza di cui dovesse venire a conoscenza durante la fase di esecuzione del Contratto, fornendo elementi dimostrabili a sostegno delle suddette segnalazioni;</w:t>
      </w:r>
    </w:p>
    <w:p w:rsidR="00046D6A" w:rsidRPr="0051730D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il Fornitore si impegna a segnalare a Consip, alla Committente, nonché alla Pubblica Autorità competente e alla Prefettura, qualunque tentativo di concussione e qualsiasi illecita richiesta o pretesa da parte dei dipendenti di Consip e/o della Committente o di chiunque possa influenzare le decisioni relative all’esecuzione del Contratto;</w:t>
      </w:r>
    </w:p>
    <w:p w:rsidR="00046D6A" w:rsidRPr="0051730D" w:rsidRDefault="00046D6A" w:rsidP="00046D6A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il Fornitore si impegna ad inserire nei contratti di subappalto e negli altri subcontratti una clausola che preveda il rispetto degli obblighi di cui al presente Patto di Integrità da parte dei subappaltatori/subcontraenti, a pena di risoluzione, ai sensi dell’art. 1456 c.c., del contratto di subappalto, con conseguente comunicazione alla Committente dell’avvenuta risoluzione del predetto contratto;</w:t>
      </w:r>
    </w:p>
    <w:p w:rsidR="00046D6A" w:rsidRDefault="00195E91" w:rsidP="00B47746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i</w:t>
      </w:r>
      <w:r w:rsidR="00B47746" w:rsidRPr="00B47746">
        <w:rPr>
          <w:rFonts w:asciiTheme="minorHAnsi" w:hAnsiTheme="minorHAnsi" w:cstheme="minorHAnsi"/>
          <w:szCs w:val="20"/>
        </w:rPr>
        <w:t xml:space="preserve">l Fornitore dichiara di essere a conoscenza del </w:t>
      </w:r>
      <w:proofErr w:type="spellStart"/>
      <w:proofErr w:type="gramStart"/>
      <w:r w:rsidR="00B47746" w:rsidRPr="00B47746">
        <w:rPr>
          <w:rFonts w:asciiTheme="minorHAnsi" w:hAnsiTheme="minorHAnsi" w:cstheme="minorHAnsi"/>
          <w:szCs w:val="20"/>
        </w:rPr>
        <w:t>D.Lgs</w:t>
      </w:r>
      <w:proofErr w:type="gramEnd"/>
      <w:r w:rsidR="00B47746" w:rsidRPr="00B47746">
        <w:rPr>
          <w:rFonts w:asciiTheme="minorHAnsi" w:hAnsiTheme="minorHAnsi" w:cstheme="minorHAnsi"/>
          <w:szCs w:val="20"/>
        </w:rPr>
        <w:t>.</w:t>
      </w:r>
      <w:proofErr w:type="spellEnd"/>
      <w:r w:rsidR="00B47746" w:rsidRPr="00B47746">
        <w:rPr>
          <w:rFonts w:asciiTheme="minorHAnsi" w:hAnsiTheme="minorHAnsi" w:cstheme="minorHAnsi"/>
          <w:szCs w:val="20"/>
        </w:rPr>
        <w:t xml:space="preserve"> n. 231/2001 e della L. n. 190/2012 e di aver preso visione della parte generale del Modello di organizzazione, gestione e controllo, del Codice Etico, nonché del Piano triennale per la prevenzione della corruzione e della trasparenza, predisposti da Consip e pubblicati sul sito internet della Società, e di uniformarsi ai principi ivi contenuti che devono ritenersi applicabili anche nei rapporti tra il Fornitore e la Consip S.p.A. in relazione degli obblighi assunti dal Fornitor</w:t>
      </w:r>
      <w:r w:rsidR="00B47746">
        <w:rPr>
          <w:rFonts w:asciiTheme="minorHAnsi" w:hAnsiTheme="minorHAnsi" w:cstheme="minorHAnsi"/>
          <w:szCs w:val="20"/>
        </w:rPr>
        <w:t>e nei confronti di quest’ultima.</w:t>
      </w:r>
    </w:p>
    <w:p w:rsidR="00B47746" w:rsidRDefault="00B47746" w:rsidP="00B47746">
      <w:pPr>
        <w:pStyle w:val="Paragrafoelenco"/>
        <w:ind w:left="402"/>
        <w:rPr>
          <w:rFonts w:asciiTheme="minorHAnsi" w:hAnsiTheme="minorHAnsi" w:cstheme="minorHAnsi"/>
          <w:kern w:val="0"/>
          <w:szCs w:val="20"/>
          <w:lang w:eastAsia="ar-SA"/>
        </w:rPr>
      </w:pPr>
    </w:p>
    <w:p w:rsidR="00046D6A" w:rsidRPr="00244CD0" w:rsidRDefault="00046D6A" w:rsidP="00046D6A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kern w:val="0"/>
          <w:szCs w:val="20"/>
          <w:lang w:eastAsia="ar-SA"/>
        </w:rPr>
      </w:pPr>
      <w:r w:rsidRPr="00244CD0">
        <w:rPr>
          <w:rFonts w:asciiTheme="minorHAnsi" w:hAnsiTheme="minorHAnsi" w:cstheme="minorHAnsi"/>
          <w:kern w:val="0"/>
          <w:szCs w:val="20"/>
          <w:lang w:eastAsia="ar-SA"/>
        </w:rPr>
        <w:t>Il Concorrente e il Fornitore dichiarano, inoltre, di essersi già impegnati al rispetto degli obblighi di cui al presente patto di integrità, mediante apposita dichiarazione resa in sede di partecipazione alla procedura di gara.</w:t>
      </w:r>
    </w:p>
    <w:p w:rsidR="00B47746" w:rsidRDefault="00B47746" w:rsidP="00B47746">
      <w:pPr>
        <w:pStyle w:val="Paragrafoelenco"/>
        <w:ind w:left="402"/>
        <w:rPr>
          <w:rFonts w:asciiTheme="minorHAnsi" w:hAnsiTheme="minorHAnsi" w:cstheme="minorHAnsi"/>
          <w:szCs w:val="20"/>
        </w:rPr>
      </w:pPr>
    </w:p>
    <w:p w:rsidR="00046D6A" w:rsidRPr="0051730D" w:rsidRDefault="00046D6A" w:rsidP="00046D6A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 xml:space="preserve">Il Concorrente e il Fornitore prendono atto e accetta che la violazione, comunque accertata da Consip e/o della </w:t>
      </w:r>
      <w:r w:rsidRPr="00244CD0">
        <w:rPr>
          <w:rFonts w:asciiTheme="minorHAnsi" w:hAnsiTheme="minorHAnsi" w:cstheme="minorHAnsi"/>
          <w:color w:val="000000"/>
          <w:szCs w:val="20"/>
        </w:rPr>
        <w:t>Committente</w:t>
      </w:r>
      <w:r w:rsidRPr="00244CD0">
        <w:rPr>
          <w:rFonts w:asciiTheme="minorHAnsi" w:hAnsiTheme="minorHAnsi" w:cstheme="minorHAnsi"/>
          <w:szCs w:val="20"/>
        </w:rPr>
        <w:t xml:space="preserve"> di uno o più impegni assunti con il presente</w:t>
      </w:r>
      <w:r w:rsidRPr="0051730D">
        <w:rPr>
          <w:rFonts w:asciiTheme="minorHAnsi" w:hAnsiTheme="minorHAnsi" w:cstheme="minorHAnsi"/>
          <w:szCs w:val="20"/>
        </w:rPr>
        <w:t xml:space="preserve"> Patto di Integrità comporta l’applicazione delle sanzioni di cui al successivo art. 5</w:t>
      </w:r>
      <w:r w:rsidR="00602679">
        <w:rPr>
          <w:rFonts w:asciiTheme="minorHAnsi" w:hAnsiTheme="minorHAnsi" w:cstheme="minorHAnsi"/>
          <w:szCs w:val="20"/>
        </w:rPr>
        <w:t>.</w:t>
      </w:r>
    </w:p>
    <w:p w:rsidR="00046D6A" w:rsidRPr="0051730D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4" w:name="_Toc160203458"/>
      <w:r w:rsidRPr="0051730D">
        <w:rPr>
          <w:rFonts w:asciiTheme="minorHAnsi" w:hAnsiTheme="minorHAnsi" w:cstheme="minorHAnsi"/>
          <w:sz w:val="20"/>
          <w:szCs w:val="20"/>
        </w:rPr>
        <w:t xml:space="preserve">ART. 4 OBBLIGHI DI CONSIP E </w:t>
      </w:r>
      <w:r w:rsidRPr="0051730D">
        <w:rPr>
          <w:rFonts w:asciiTheme="minorHAnsi" w:hAnsiTheme="minorHAnsi" w:cstheme="minorHAnsi"/>
          <w:iCs/>
          <w:caps/>
          <w:sz w:val="20"/>
          <w:szCs w:val="20"/>
        </w:rPr>
        <w:t>del</w:t>
      </w:r>
      <w:r w:rsidRPr="0051730D">
        <w:rPr>
          <w:rFonts w:asciiTheme="minorHAnsi" w:hAnsiTheme="minorHAnsi" w:cstheme="minorHAnsi"/>
          <w:caps/>
          <w:sz w:val="20"/>
          <w:szCs w:val="20"/>
        </w:rPr>
        <w:t xml:space="preserve">la </w:t>
      </w:r>
      <w:r w:rsidRPr="0051730D">
        <w:rPr>
          <w:rFonts w:asciiTheme="minorHAnsi" w:hAnsiTheme="minorHAnsi" w:cstheme="minorHAnsi"/>
          <w:caps/>
          <w:color w:val="000000"/>
          <w:sz w:val="20"/>
          <w:szCs w:val="20"/>
        </w:rPr>
        <w:t>Committente</w:t>
      </w:r>
      <w:bookmarkEnd w:id="4"/>
    </w:p>
    <w:p w:rsidR="00046D6A" w:rsidRPr="0051730D" w:rsidRDefault="00046D6A" w:rsidP="00046D6A">
      <w:pPr>
        <w:rPr>
          <w:rFonts w:asciiTheme="minorHAnsi" w:hAnsiTheme="minorHAnsi" w:cstheme="minorHAnsi"/>
          <w:szCs w:val="20"/>
        </w:rPr>
      </w:pPr>
    </w:p>
    <w:p w:rsidR="00046D6A" w:rsidRPr="0051730D" w:rsidRDefault="00046D6A" w:rsidP="00046D6A">
      <w:pPr>
        <w:pStyle w:val="Paragrafoelenco"/>
        <w:ind w:left="402"/>
        <w:rPr>
          <w:rFonts w:asciiTheme="minorHAnsi" w:hAnsiTheme="minorHAnsi" w:cstheme="minorHAnsi"/>
          <w:i/>
          <w:iCs/>
          <w:szCs w:val="20"/>
        </w:rPr>
      </w:pPr>
      <w:r w:rsidRPr="0051730D">
        <w:rPr>
          <w:rFonts w:asciiTheme="minorHAnsi" w:hAnsiTheme="minorHAnsi" w:cstheme="minorHAnsi"/>
          <w:szCs w:val="20"/>
        </w:rPr>
        <w:t>Nel rispetto del presente Patto di Integrità, Consip e la Committente, si impegnano, per quanto di rispettiva competenza, a rispettare i principi di lealtà, trasparenza e correttezza di cui alla L. n. 190/2012, nonché, nel caso in cui venga riscontrata una violazione di detti principi o di prescrizioni analoghe, a valutare l’eventuale attivazione di procedimenti disciplinari nei confronti del rispettivo personale a vario titolo intervenuto nella procedura di affidamento e nell’esecuzione del Contratto, secondo quanto previsto dai rispettivi piani di prevenzione della corruzione</w:t>
      </w:r>
      <w:r w:rsidR="00C551C0">
        <w:rPr>
          <w:rFonts w:asciiTheme="minorHAnsi" w:hAnsiTheme="minorHAnsi" w:cstheme="minorHAnsi"/>
          <w:szCs w:val="20"/>
        </w:rPr>
        <w:t>.</w:t>
      </w:r>
    </w:p>
    <w:p w:rsidR="00046D6A" w:rsidRPr="0051730D" w:rsidRDefault="00046D6A" w:rsidP="00046D6A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5" w:name="_Toc160203459"/>
      <w:r w:rsidRPr="0051730D">
        <w:rPr>
          <w:rFonts w:asciiTheme="minorHAnsi" w:hAnsiTheme="minorHAnsi" w:cstheme="minorHAnsi"/>
          <w:sz w:val="20"/>
          <w:szCs w:val="20"/>
        </w:rPr>
        <w:lastRenderedPageBreak/>
        <w:t>ART. 5 SANZIONI</w:t>
      </w:r>
      <w:bookmarkEnd w:id="5"/>
    </w:p>
    <w:p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:rsidR="00046D6A" w:rsidRPr="0051730D" w:rsidRDefault="00046D6A" w:rsidP="00046D6A">
      <w:pPr>
        <w:pStyle w:val="Paragrafoelenco"/>
        <w:numPr>
          <w:ilvl w:val="0"/>
          <w:numId w:val="14"/>
        </w:numPr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Il Concorrente e il Fornitore prendono atto ed accettano che la violazione degli obblighi assunti con il presente Patto di Integrità, nonché la non veridicità delle dichiarazioni rese, comunque accertati da Consip e/o </w:t>
      </w:r>
      <w:r w:rsidRPr="0051730D">
        <w:rPr>
          <w:rFonts w:asciiTheme="minorHAnsi" w:hAnsiTheme="minorHAnsi" w:cstheme="minorHAnsi"/>
          <w:iCs/>
          <w:szCs w:val="20"/>
        </w:rPr>
        <w:t>dal</w:t>
      </w:r>
      <w:r w:rsidRPr="0051730D">
        <w:rPr>
          <w:rFonts w:asciiTheme="minorHAnsi" w:hAnsiTheme="minorHAnsi" w:cstheme="minorHAnsi"/>
          <w:szCs w:val="20"/>
        </w:rPr>
        <w:t xml:space="preserve">la </w:t>
      </w:r>
      <w:r w:rsidRPr="0051730D">
        <w:rPr>
          <w:rFonts w:asciiTheme="minorHAnsi" w:hAnsiTheme="minorHAnsi" w:cstheme="minorHAnsi"/>
          <w:color w:val="000000"/>
          <w:szCs w:val="20"/>
        </w:rPr>
        <w:t>Committente</w:t>
      </w:r>
      <w:r w:rsidRPr="0051730D">
        <w:rPr>
          <w:rFonts w:asciiTheme="minorHAnsi" w:hAnsiTheme="minorHAnsi" w:cstheme="minorHAnsi"/>
          <w:szCs w:val="20"/>
        </w:rPr>
        <w:t>, può comportare l’applicazione di una o più delle seguenti sanzioni:</w:t>
      </w:r>
    </w:p>
    <w:p w:rsidR="00046D6A" w:rsidRPr="003117FA" w:rsidRDefault="00046D6A" w:rsidP="00046D6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>se la violazione è accertata nella fase precedente all'aggiudicazione del Contratto, esclusione dalla procedura di affidamento anche ai sensi</w:t>
      </w:r>
      <w:r>
        <w:rPr>
          <w:rFonts w:asciiTheme="minorHAnsi" w:hAnsiTheme="minorHAnsi" w:cstheme="minorHAnsi"/>
          <w:szCs w:val="20"/>
        </w:rPr>
        <w:t xml:space="preserve"> </w:t>
      </w:r>
      <w:r w:rsidRPr="00982C03">
        <w:rPr>
          <w:rFonts w:asciiTheme="minorHAnsi" w:hAnsiTheme="minorHAnsi" w:cstheme="minorHAnsi"/>
          <w:szCs w:val="20"/>
        </w:rPr>
        <w:t xml:space="preserve">anche ai </w:t>
      </w:r>
      <w:r w:rsidRPr="00EE6BEF">
        <w:rPr>
          <w:rFonts w:asciiTheme="minorHAnsi" w:hAnsiTheme="minorHAnsi" w:cstheme="minorHAnsi"/>
          <w:szCs w:val="20"/>
        </w:rPr>
        <w:t>sensi dell’art. 98, comma 3, lettera b) del D.lgs. 36/2023</w:t>
      </w:r>
      <w:r w:rsidRPr="003117FA">
        <w:rPr>
          <w:rFonts w:asciiTheme="minorHAnsi" w:hAnsiTheme="minorHAnsi" w:cstheme="minorHAnsi"/>
          <w:szCs w:val="20"/>
        </w:rPr>
        <w:t xml:space="preserve">, ed eventuale escussione della garanzia provvisoria prestata in favore della Consip, nei casi e nei modi previsti dalla </w:t>
      </w:r>
      <w:proofErr w:type="spellStart"/>
      <w:r w:rsidRPr="00CC6F5F">
        <w:rPr>
          <w:rFonts w:asciiTheme="minorHAnsi" w:hAnsiTheme="minorHAnsi" w:cstheme="minorHAnsi"/>
          <w:i/>
          <w:iCs/>
          <w:szCs w:val="20"/>
        </w:rPr>
        <w:t>lex</w:t>
      </w:r>
      <w:proofErr w:type="spellEnd"/>
      <w:r w:rsidRPr="00CC6F5F">
        <w:rPr>
          <w:rFonts w:asciiTheme="minorHAnsi" w:hAnsiTheme="minorHAnsi" w:cstheme="minorHAnsi"/>
          <w:i/>
          <w:iCs/>
          <w:szCs w:val="20"/>
        </w:rPr>
        <w:t xml:space="preserve"> </w:t>
      </w:r>
      <w:proofErr w:type="spellStart"/>
      <w:r w:rsidRPr="00CC6F5F">
        <w:rPr>
          <w:rFonts w:asciiTheme="minorHAnsi" w:hAnsiTheme="minorHAnsi" w:cstheme="minorHAnsi"/>
          <w:i/>
          <w:iCs/>
          <w:szCs w:val="20"/>
        </w:rPr>
        <w:t>specialis</w:t>
      </w:r>
      <w:proofErr w:type="spellEnd"/>
      <w:r w:rsidRPr="003117FA">
        <w:rPr>
          <w:rFonts w:asciiTheme="minorHAnsi" w:hAnsiTheme="minorHAnsi" w:cstheme="minorHAnsi"/>
          <w:szCs w:val="20"/>
        </w:rPr>
        <w:t xml:space="preserve"> di gara; </w:t>
      </w:r>
    </w:p>
    <w:p w:rsidR="00046D6A" w:rsidRPr="003117FA" w:rsidRDefault="00046D6A" w:rsidP="00046D6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>se la violazione è accertata nella fase successiva all'aggiudicazione ma precedentemente alla stipula del Contratto, revoca dell'aggiudicazione ed escussione della garanzia provvisoria;</w:t>
      </w:r>
    </w:p>
    <w:p w:rsidR="00046D6A" w:rsidRPr="003117FA" w:rsidRDefault="00046D6A" w:rsidP="00046D6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 xml:space="preserve">se la violazione è accertata nella fase di esecuzione risoluzione </w:t>
      </w:r>
      <w:r w:rsidRPr="003117FA">
        <w:rPr>
          <w:rFonts w:asciiTheme="minorHAnsi" w:hAnsiTheme="minorHAnsi" w:cstheme="minorHAnsi"/>
          <w:i/>
          <w:szCs w:val="20"/>
        </w:rPr>
        <w:t>ex</w:t>
      </w:r>
      <w:r w:rsidRPr="003117FA">
        <w:rPr>
          <w:rFonts w:asciiTheme="minorHAnsi" w:hAnsiTheme="minorHAnsi" w:cstheme="minorHAnsi"/>
          <w:szCs w:val="20"/>
        </w:rPr>
        <w:t xml:space="preserve"> art. 1456 c.c. del Contratto, nonché incameramento della cauzione definitiva e risarcimento dell’eventuale danno ulteriore in caso di violazione a uno o più degli obblighi di cui al precedente articolo 3. </w:t>
      </w:r>
    </w:p>
    <w:p w:rsidR="00046D6A" w:rsidRPr="003117FA" w:rsidRDefault="00046D6A" w:rsidP="00046D6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 xml:space="preserve">La risoluzione può essere altresì esercitata: </w:t>
      </w:r>
    </w:p>
    <w:p w:rsidR="00046D6A" w:rsidRPr="003117FA" w:rsidRDefault="00046D6A" w:rsidP="00046D6A">
      <w:pPr>
        <w:pStyle w:val="Paragrafoelenco"/>
        <w:numPr>
          <w:ilvl w:val="1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 xml:space="preserve">ai sensi dell’art. 1456 c.c. ogni qualvolta nei confronti del Fornitore, dei suoi dirigenti e/o dei componenti della compagine sociale, sia stata disposta misura cautelare o sia intervenuto rinvio a giudizio per taluno dei delitti di cui agli artt. 317, 318, 319, 319bis, 319ter, 319quater, 320, 322, 322bis, </w:t>
      </w:r>
      <w:r w:rsidRPr="008C1340">
        <w:rPr>
          <w:rFonts w:asciiTheme="minorHAnsi" w:hAnsiTheme="minorHAnsi" w:cstheme="minorHAnsi"/>
          <w:szCs w:val="20"/>
        </w:rPr>
        <w:t>346bis, 353, 353bis,</w:t>
      </w:r>
      <w:r w:rsidRPr="008C1340">
        <w:rPr>
          <w:rFonts w:asciiTheme="minorHAnsi" w:hAnsiTheme="minorHAnsi" w:cstheme="minorHAnsi"/>
          <w:i/>
          <w:szCs w:val="20"/>
        </w:rPr>
        <w:t xml:space="preserve"> </w:t>
      </w:r>
      <w:r w:rsidRPr="008C1340">
        <w:rPr>
          <w:rFonts w:asciiTheme="minorHAnsi" w:hAnsiTheme="minorHAnsi" w:cstheme="minorHAnsi"/>
          <w:szCs w:val="20"/>
        </w:rPr>
        <w:t>355 e 356 c.p.;</w:t>
      </w:r>
      <w:r w:rsidRPr="003117FA">
        <w:rPr>
          <w:rFonts w:asciiTheme="minorHAnsi" w:hAnsiTheme="minorHAnsi" w:cstheme="minorHAnsi"/>
          <w:szCs w:val="20"/>
        </w:rPr>
        <w:t xml:space="preserve"> </w:t>
      </w:r>
    </w:p>
    <w:p w:rsidR="00046D6A" w:rsidRPr="003117FA" w:rsidRDefault="00046D6A" w:rsidP="00046D6A">
      <w:pPr>
        <w:pStyle w:val="Paragrafoelenco"/>
        <w:numPr>
          <w:ilvl w:val="1"/>
          <w:numId w:val="15"/>
        </w:numPr>
        <w:rPr>
          <w:rFonts w:asciiTheme="minorHAnsi" w:hAnsiTheme="minorHAnsi" w:cstheme="minorHAnsi"/>
          <w:szCs w:val="20"/>
        </w:rPr>
      </w:pPr>
      <w:r w:rsidRPr="003117FA">
        <w:rPr>
          <w:rFonts w:asciiTheme="minorHAnsi" w:hAnsiTheme="minorHAnsi" w:cstheme="minorHAnsi"/>
          <w:szCs w:val="20"/>
        </w:rPr>
        <w:t xml:space="preserve">nel caso in cui, violato l’obbligo di segnalazione di cui all’art. 3, </w:t>
      </w:r>
      <w:proofErr w:type="spellStart"/>
      <w:r w:rsidRPr="003117FA">
        <w:rPr>
          <w:rFonts w:asciiTheme="minorHAnsi" w:hAnsiTheme="minorHAnsi" w:cstheme="minorHAnsi"/>
          <w:szCs w:val="20"/>
        </w:rPr>
        <w:t>lett</w:t>
      </w:r>
      <w:proofErr w:type="spellEnd"/>
      <w:r w:rsidRPr="003117FA">
        <w:rPr>
          <w:rFonts w:asciiTheme="minorHAnsi" w:hAnsiTheme="minorHAnsi" w:cstheme="minorHAnsi"/>
          <w:szCs w:val="20"/>
        </w:rPr>
        <w:t>. d2) che precede, sia stata disposta nei confronti dei “pubblici amministratori</w:t>
      </w:r>
      <w:r w:rsidRPr="003117FA">
        <w:rPr>
          <w:rStyle w:val="Rimandonotaapidipagina"/>
          <w:rFonts w:asciiTheme="minorHAnsi" w:hAnsiTheme="minorHAnsi" w:cstheme="minorHAnsi"/>
          <w:szCs w:val="20"/>
        </w:rPr>
        <w:footnoteReference w:id="1"/>
      </w:r>
      <w:r w:rsidRPr="003117FA">
        <w:rPr>
          <w:rFonts w:asciiTheme="minorHAnsi" w:hAnsiTheme="minorHAnsi" w:cstheme="minorHAnsi"/>
          <w:szCs w:val="20"/>
        </w:rPr>
        <w:t xml:space="preserve">” che hanno esercitato funzioni relative alla stipula ed esecuzione del contratto, misura cautelare o sia intervenuto rinvio a giudizio per il delitto previsto dall’art. 317 del c.p.. </w:t>
      </w:r>
    </w:p>
    <w:p w:rsidR="00046D6A" w:rsidRPr="00177427" w:rsidRDefault="00046D6A" w:rsidP="00046D6A">
      <w:pPr>
        <w:ind w:left="360"/>
        <w:rPr>
          <w:rFonts w:asciiTheme="minorHAnsi" w:hAnsiTheme="minorHAnsi" w:cstheme="minorHAnsi"/>
          <w:color w:val="0000FF"/>
          <w:szCs w:val="20"/>
        </w:rPr>
      </w:pPr>
      <w:r w:rsidRPr="00177427">
        <w:rPr>
          <w:rFonts w:asciiTheme="minorHAnsi" w:hAnsiTheme="minorHAnsi" w:cstheme="minorHAnsi"/>
          <w:szCs w:val="20"/>
        </w:rPr>
        <w:t>Nei casi sopra indicati sub i) e ii) la SA eserciterà la potestà risolutoria previa intesa con l’Autorità Nazionale Anticorruzione che potrà valutare se, in alternativa all’ipotesi risolutoria, ricorrano i presupposti per la prosecuzione del rapporto Contratt</w:t>
      </w:r>
      <w:r>
        <w:rPr>
          <w:rFonts w:asciiTheme="minorHAnsi" w:hAnsiTheme="minorHAnsi" w:cstheme="minorHAnsi"/>
          <w:szCs w:val="20"/>
        </w:rPr>
        <w:t>uale alle condizioni di all’art</w:t>
      </w:r>
      <w:r w:rsidRPr="00177427">
        <w:rPr>
          <w:rFonts w:asciiTheme="minorHAnsi" w:hAnsiTheme="minorHAnsi" w:cstheme="minorHAnsi"/>
          <w:szCs w:val="20"/>
        </w:rPr>
        <w:t>. 32 del D.L. 90/2014 convertito nella legge n. 114/2014.</w:t>
      </w:r>
      <w:r w:rsidRPr="00177427">
        <w:rPr>
          <w:rFonts w:asciiTheme="minorHAnsi" w:hAnsiTheme="minorHAnsi" w:cstheme="minorHAnsi"/>
          <w:color w:val="0000FF"/>
          <w:szCs w:val="20"/>
        </w:rPr>
        <w:t xml:space="preserve"> </w:t>
      </w:r>
    </w:p>
    <w:p w:rsidR="00046D6A" w:rsidRPr="0051730D" w:rsidRDefault="00046D6A" w:rsidP="00046D6A">
      <w:pPr>
        <w:ind w:left="392" w:firstLine="14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In caso di intervenuta risoluzione del Contratto, la Committente</w:t>
      </w:r>
      <w:r w:rsidRPr="0051730D">
        <w:rPr>
          <w:rFonts w:asciiTheme="minorHAnsi" w:hAnsiTheme="minorHAnsi" w:cstheme="minorHAnsi"/>
          <w:color w:val="0000FF"/>
          <w:szCs w:val="20"/>
        </w:rPr>
        <w:t xml:space="preserve"> </w:t>
      </w:r>
      <w:r w:rsidRPr="0051730D">
        <w:rPr>
          <w:rFonts w:asciiTheme="minorHAnsi" w:hAnsiTheme="minorHAnsi" w:cstheme="minorHAnsi"/>
          <w:szCs w:val="20"/>
        </w:rPr>
        <w:t>ne darà tempestiva notizia a Consip.</w:t>
      </w:r>
    </w:p>
    <w:p w:rsidR="00046D6A" w:rsidRPr="0051730D" w:rsidRDefault="00046D6A" w:rsidP="00046D6A">
      <w:pPr>
        <w:pStyle w:val="Paragrafoelenco"/>
        <w:ind w:left="392" w:firstLine="14"/>
        <w:rPr>
          <w:rFonts w:asciiTheme="minorHAnsi" w:hAnsiTheme="minorHAnsi" w:cstheme="minorHAnsi"/>
          <w:color w:val="0000FF"/>
          <w:szCs w:val="20"/>
        </w:rPr>
      </w:pPr>
      <w:r w:rsidRPr="0051730D">
        <w:rPr>
          <w:rFonts w:asciiTheme="minorHAnsi" w:hAnsiTheme="minorHAnsi" w:cstheme="minorHAnsi"/>
          <w:szCs w:val="20"/>
        </w:rPr>
        <w:t>Resta fermo che dell’intervenuta risoluzione del Contratto, la Committente ne darà tempestivamente notizia alla SA e sia la SA che a</w:t>
      </w:r>
      <w:r w:rsidRPr="0051730D">
        <w:rPr>
          <w:rFonts w:asciiTheme="minorHAnsi" w:hAnsiTheme="minorHAnsi" w:cstheme="minorHAnsi"/>
          <w:iCs/>
          <w:szCs w:val="20"/>
        </w:rPr>
        <w:t xml:space="preserve">lla Committente </w:t>
      </w:r>
      <w:r w:rsidRPr="0051730D">
        <w:rPr>
          <w:rFonts w:asciiTheme="minorHAnsi" w:hAnsiTheme="minorHAnsi" w:cstheme="minorHAnsi"/>
          <w:szCs w:val="20"/>
        </w:rPr>
        <w:t xml:space="preserve">potranno tenere conto </w:t>
      </w:r>
      <w:r w:rsidRPr="00542624">
        <w:rPr>
          <w:rFonts w:asciiTheme="minorHAnsi" w:hAnsiTheme="minorHAnsi" w:cstheme="minorHAnsi"/>
          <w:szCs w:val="20"/>
        </w:rPr>
        <w:t xml:space="preserve">ai fini delle valutazioni di cui all’articolo </w:t>
      </w:r>
      <w:r w:rsidRPr="00EE6BEF">
        <w:rPr>
          <w:rFonts w:asciiTheme="minorHAnsi" w:hAnsiTheme="minorHAnsi" w:cstheme="minorHAnsi"/>
          <w:szCs w:val="20"/>
        </w:rPr>
        <w:t xml:space="preserve">98, comma 3, </w:t>
      </w:r>
      <w:proofErr w:type="spellStart"/>
      <w:r w:rsidRPr="00EE6BEF">
        <w:rPr>
          <w:rFonts w:asciiTheme="minorHAnsi" w:hAnsiTheme="minorHAnsi" w:cstheme="minorHAnsi"/>
          <w:szCs w:val="20"/>
        </w:rPr>
        <w:t>lett</w:t>
      </w:r>
      <w:proofErr w:type="spellEnd"/>
      <w:r w:rsidRPr="00EE6BEF">
        <w:rPr>
          <w:rFonts w:asciiTheme="minorHAnsi" w:hAnsiTheme="minorHAnsi" w:cstheme="minorHAnsi"/>
          <w:szCs w:val="20"/>
        </w:rPr>
        <w:t>. c), del D.</w:t>
      </w:r>
      <w:r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EE6BEF">
        <w:rPr>
          <w:rFonts w:asciiTheme="minorHAnsi" w:hAnsiTheme="minorHAnsi" w:cstheme="minorHAnsi"/>
          <w:szCs w:val="20"/>
        </w:rPr>
        <w:t>Lgs</w:t>
      </w:r>
      <w:proofErr w:type="spellEnd"/>
      <w:r w:rsidRPr="00EE6BEF">
        <w:rPr>
          <w:rFonts w:asciiTheme="minorHAnsi" w:hAnsiTheme="minorHAnsi" w:cstheme="minorHAnsi"/>
          <w:szCs w:val="20"/>
        </w:rPr>
        <w:t>. 36/2023.</w:t>
      </w:r>
      <w:r w:rsidRPr="00542624">
        <w:rPr>
          <w:rFonts w:asciiTheme="minorHAnsi" w:hAnsiTheme="minorHAnsi" w:cstheme="minorHAnsi"/>
          <w:szCs w:val="20"/>
        </w:rPr>
        <w:t xml:space="preserve"> </w:t>
      </w:r>
    </w:p>
    <w:p w:rsidR="00046D6A" w:rsidRPr="0051730D" w:rsidRDefault="00046D6A" w:rsidP="00DE500C">
      <w:pPr>
        <w:ind w:firstLine="378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>In ogni caso Consip procederà alla segnalazione del fatto all’ANAC ed alle competenti Autorità giurisdizionali.</w:t>
      </w:r>
    </w:p>
    <w:p w:rsidR="00046D6A" w:rsidRPr="0051730D" w:rsidRDefault="00B47746" w:rsidP="00B47746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6" w:name="_Toc160203460"/>
      <w:r>
        <w:rPr>
          <w:rFonts w:asciiTheme="minorHAnsi" w:hAnsiTheme="minorHAnsi" w:cstheme="minorHAnsi"/>
          <w:sz w:val="20"/>
          <w:szCs w:val="20"/>
        </w:rPr>
        <w:t>ART. 6</w:t>
      </w:r>
      <w:r w:rsidRPr="00DE500C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46D6A" w:rsidRPr="0051730D">
        <w:rPr>
          <w:rFonts w:asciiTheme="minorHAnsi" w:hAnsiTheme="minorHAnsi" w:cstheme="minorHAnsi"/>
          <w:sz w:val="20"/>
          <w:szCs w:val="20"/>
        </w:rPr>
        <w:t>AUTORITA’ COMPETENTE IN CASO DI CONTROVERSIE</w:t>
      </w:r>
      <w:bookmarkEnd w:id="6"/>
    </w:p>
    <w:p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  <w:r w:rsidRPr="0051730D">
        <w:rPr>
          <w:rFonts w:asciiTheme="minorHAnsi" w:hAnsiTheme="minorHAnsi" w:cstheme="minorHAnsi"/>
          <w:szCs w:val="20"/>
        </w:rPr>
        <w:t xml:space="preserve">Ogni eventuale controversia relativa all’interpretazione e all’esecuzione del presente Patto di Integrità sarà risolta dall’Autorità Giudiziaria competente, secondo quanto previsto nel Contratto. </w:t>
      </w:r>
    </w:p>
    <w:p w:rsidR="00046D6A" w:rsidRPr="0051730D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:rsidR="00046D6A" w:rsidRPr="0051730D" w:rsidRDefault="00046D6A" w:rsidP="00046D6A">
      <w:pPr>
        <w:rPr>
          <w:rFonts w:asciiTheme="minorHAnsi" w:hAnsiTheme="minorHAnsi" w:cstheme="minorHAnsi"/>
          <w:szCs w:val="20"/>
        </w:rPr>
      </w:pPr>
    </w:p>
    <w:tbl>
      <w:tblPr>
        <w:tblW w:w="807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70"/>
        <w:gridCol w:w="3897"/>
        <w:gridCol w:w="282"/>
      </w:tblGrid>
      <w:tr w:rsidR="00046D6A" w:rsidRPr="00244CD0" w:rsidTr="00F31677">
        <w:trPr>
          <w:gridAfter w:val="1"/>
          <w:wAfter w:w="282" w:type="dxa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6D6A" w:rsidRPr="00244CD0" w:rsidRDefault="00046D6A" w:rsidP="00F31677">
            <w:pPr>
              <w:rPr>
                <w:rFonts w:asciiTheme="minorHAnsi" w:hAnsiTheme="minorHAnsi" w:cstheme="minorHAnsi"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kern w:val="0"/>
                <w:szCs w:val="20"/>
              </w:rPr>
              <w:t>La Committente.</w:t>
            </w: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:rsidR="00046D6A" w:rsidRPr="00244CD0" w:rsidRDefault="00046D6A" w:rsidP="00F31677">
            <w:pPr>
              <w:ind w:firstLine="214"/>
              <w:rPr>
                <w:rFonts w:asciiTheme="minorHAnsi" w:hAnsiTheme="minorHAnsi" w:cstheme="minorHAnsi"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kern w:val="0"/>
                <w:szCs w:val="20"/>
              </w:rPr>
              <w:t>IL FORNITORE</w:t>
            </w:r>
          </w:p>
        </w:tc>
      </w:tr>
      <w:tr w:rsidR="00046D6A" w:rsidRPr="00244CD0" w:rsidTr="00F31677">
        <w:trPr>
          <w:gridAfter w:val="1"/>
          <w:wAfter w:w="282" w:type="dxa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6D6A" w:rsidRPr="00244CD0" w:rsidRDefault="00046D6A" w:rsidP="00F31677">
            <w:pPr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  <w:t>Potere Firmatario</w:t>
            </w:r>
          </w:p>
          <w:p w:rsidR="00046D6A" w:rsidRPr="00244CD0" w:rsidRDefault="00046D6A" w:rsidP="00F31677">
            <w:pPr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  <w:t>Nome Firmatario</w:t>
            </w: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:rsidR="00046D6A" w:rsidRPr="00244CD0" w:rsidRDefault="00046D6A" w:rsidP="00F31677">
            <w:pPr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  <w:t>Potere Firmatario</w:t>
            </w:r>
          </w:p>
          <w:p w:rsidR="00046D6A" w:rsidRPr="00244CD0" w:rsidRDefault="00046D6A" w:rsidP="00F31677">
            <w:pPr>
              <w:rPr>
                <w:rFonts w:asciiTheme="minorHAnsi" w:hAnsiTheme="minorHAnsi" w:cstheme="minorHAnsi"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  <w:t>Nome Firmatario</w:t>
            </w:r>
          </w:p>
        </w:tc>
      </w:tr>
      <w:tr w:rsidR="00046D6A" w:rsidRPr="00244CD0" w:rsidTr="00F31677">
        <w:tc>
          <w:tcPr>
            <w:tcW w:w="3827" w:type="dxa"/>
            <w:shd w:val="clear" w:color="auto" w:fill="auto"/>
          </w:tcPr>
          <w:p w:rsidR="00046D6A" w:rsidRPr="00244CD0" w:rsidRDefault="00046D6A" w:rsidP="00F31677">
            <w:pPr>
              <w:widowControl/>
              <w:jc w:val="left"/>
              <w:rPr>
                <w:rFonts w:asciiTheme="minorHAnsi" w:hAnsiTheme="minorHAnsi" w:cstheme="minorHAnsi"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kern w:val="0"/>
                <w:szCs w:val="20"/>
              </w:rPr>
              <w:t>______________</w:t>
            </w:r>
          </w:p>
        </w:tc>
        <w:tc>
          <w:tcPr>
            <w:tcW w:w="4249" w:type="dxa"/>
            <w:gridSpan w:val="3"/>
            <w:shd w:val="clear" w:color="auto" w:fill="auto"/>
          </w:tcPr>
          <w:p w:rsidR="00046D6A" w:rsidRPr="00244CD0" w:rsidRDefault="00046D6A" w:rsidP="00F31677">
            <w:pPr>
              <w:widowControl/>
              <w:snapToGrid w:val="0"/>
              <w:jc w:val="left"/>
              <w:rPr>
                <w:rFonts w:asciiTheme="minorHAnsi" w:hAnsiTheme="minorHAnsi" w:cstheme="minorHAnsi"/>
                <w:kern w:val="0"/>
                <w:szCs w:val="20"/>
              </w:rPr>
            </w:pPr>
            <w:r w:rsidRPr="00244CD0">
              <w:rPr>
                <w:rFonts w:asciiTheme="minorHAnsi" w:hAnsiTheme="minorHAnsi" w:cstheme="minorHAnsi"/>
                <w:kern w:val="0"/>
                <w:szCs w:val="20"/>
              </w:rPr>
              <w:t>_______________________</w:t>
            </w:r>
          </w:p>
        </w:tc>
      </w:tr>
    </w:tbl>
    <w:p w:rsidR="00046D6A" w:rsidRPr="00244CD0" w:rsidRDefault="00046D6A" w:rsidP="00046D6A">
      <w:pPr>
        <w:ind w:left="42"/>
        <w:rPr>
          <w:rFonts w:asciiTheme="minorHAnsi" w:hAnsiTheme="minorHAnsi" w:cstheme="minorHAnsi"/>
          <w:color w:val="0000FF"/>
          <w:szCs w:val="20"/>
        </w:rPr>
      </w:pPr>
    </w:p>
    <w:p w:rsidR="00046D6A" w:rsidRPr="00244CD0" w:rsidRDefault="00046D6A" w:rsidP="00046D6A">
      <w:pPr>
        <w:ind w:left="42"/>
        <w:rPr>
          <w:rFonts w:asciiTheme="minorHAnsi" w:hAnsiTheme="minorHAnsi" w:cstheme="minorHAnsi"/>
          <w:color w:val="0000FF"/>
          <w:szCs w:val="20"/>
        </w:rPr>
      </w:pPr>
    </w:p>
    <w:p w:rsidR="00046D6A" w:rsidRPr="00244CD0" w:rsidRDefault="00046D6A" w:rsidP="00046D6A">
      <w:pPr>
        <w:ind w:left="42"/>
        <w:rPr>
          <w:rFonts w:asciiTheme="minorHAnsi" w:hAnsiTheme="minorHAnsi" w:cstheme="minorHAnsi"/>
          <w:color w:val="0000FF"/>
          <w:szCs w:val="20"/>
        </w:rPr>
      </w:pPr>
    </w:p>
    <w:p w:rsidR="00046D6A" w:rsidRPr="00244CD0" w:rsidRDefault="00046D6A" w:rsidP="00046D6A">
      <w:pPr>
        <w:ind w:left="42"/>
        <w:rPr>
          <w:rFonts w:asciiTheme="minorHAnsi" w:hAnsiTheme="minorHAnsi" w:cstheme="minorHAnsi"/>
          <w:szCs w:val="20"/>
        </w:rPr>
      </w:pPr>
      <w:r w:rsidRPr="00244CD0">
        <w:rPr>
          <w:rFonts w:asciiTheme="minorHAnsi" w:hAnsiTheme="minorHAnsi" w:cstheme="minorHAnsi"/>
          <w:szCs w:val="20"/>
        </w:rPr>
        <w:t>Si precisa che fermo restando quanto previsto a norma del precedente art. 4 “</w:t>
      </w:r>
      <w:r w:rsidRPr="00244CD0">
        <w:rPr>
          <w:rFonts w:asciiTheme="minorHAnsi" w:hAnsiTheme="minorHAnsi" w:cstheme="minorHAnsi"/>
          <w:i/>
          <w:szCs w:val="20"/>
        </w:rPr>
        <w:t>Obblighi di Consip e della Committente.”</w:t>
      </w:r>
      <w:r w:rsidRPr="00244CD0">
        <w:rPr>
          <w:rFonts w:asciiTheme="minorHAnsi" w:hAnsiTheme="minorHAnsi" w:cstheme="minorHAnsi"/>
          <w:szCs w:val="20"/>
        </w:rPr>
        <w:t>, in termini di obblighi della Consip S.p.a., quest’ultima si è già impegnata al rispetto degli stessi in fase di sottoscrizione della documentazione di gara.</w:t>
      </w:r>
    </w:p>
    <w:p w:rsidR="00046D6A" w:rsidRPr="00244CD0" w:rsidRDefault="00046D6A" w:rsidP="00046D6A">
      <w:pPr>
        <w:ind w:left="42"/>
        <w:rPr>
          <w:rFonts w:asciiTheme="minorHAnsi" w:hAnsiTheme="minorHAnsi" w:cstheme="minorHAnsi"/>
          <w:szCs w:val="20"/>
        </w:rPr>
      </w:pPr>
    </w:p>
    <w:p w:rsidR="00046D6A" w:rsidRPr="00244CD0" w:rsidRDefault="00046D6A" w:rsidP="00046D6A">
      <w:pPr>
        <w:ind w:left="42"/>
        <w:rPr>
          <w:rFonts w:asciiTheme="minorHAnsi" w:hAnsiTheme="minorHAnsi" w:cstheme="minorHAnsi"/>
          <w:b/>
          <w:szCs w:val="20"/>
        </w:rPr>
      </w:pPr>
      <w:r w:rsidRPr="00244CD0">
        <w:rPr>
          <w:rFonts w:asciiTheme="minorHAnsi" w:hAnsiTheme="minorHAnsi" w:cstheme="minorHAnsi"/>
          <w:b/>
          <w:kern w:val="0"/>
          <w:szCs w:val="20"/>
          <w:lang w:eastAsia="ar-SA"/>
        </w:rPr>
        <w:t>Il presente Patto di integrità viene allegato quale parte integrante del Contratto.</w:t>
      </w:r>
    </w:p>
    <w:p w:rsidR="00046D6A" w:rsidRPr="00244CD0" w:rsidRDefault="00046D6A" w:rsidP="00046D6A">
      <w:pPr>
        <w:pStyle w:val="Numeroelenco"/>
        <w:tabs>
          <w:tab w:val="left" w:pos="708"/>
        </w:tabs>
        <w:ind w:left="0" w:firstLine="0"/>
        <w:rPr>
          <w:rFonts w:asciiTheme="minorHAnsi" w:hAnsiTheme="minorHAnsi" w:cstheme="minorHAnsi"/>
          <w:sz w:val="20"/>
          <w:lang w:val="it-IT"/>
        </w:rPr>
      </w:pPr>
    </w:p>
    <w:p w:rsidR="00046D6A" w:rsidRPr="00244CD0" w:rsidRDefault="00046D6A" w:rsidP="00046D6A">
      <w:pPr>
        <w:pStyle w:val="Numeroelenco"/>
        <w:tabs>
          <w:tab w:val="left" w:pos="708"/>
        </w:tabs>
        <w:ind w:left="0" w:firstLine="0"/>
        <w:rPr>
          <w:rFonts w:asciiTheme="minorHAnsi" w:hAnsiTheme="minorHAnsi" w:cstheme="minorHAnsi"/>
          <w:sz w:val="20"/>
          <w:lang w:val="it-IT"/>
        </w:rPr>
      </w:pPr>
    </w:p>
    <w:sectPr w:rsidR="00046D6A" w:rsidRPr="00244CD0" w:rsidSect="007D61E1">
      <w:headerReference w:type="default" r:id="rId8"/>
      <w:footerReference w:type="default" r:id="rId9"/>
      <w:pgSz w:w="11906" w:h="16838"/>
      <w:pgMar w:top="1417" w:right="1134" w:bottom="1985" w:left="1134" w:header="708" w:footer="19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8C2A01" w16cid:durableId="236B85A6"/>
  <w16cid:commentId w16cid:paraId="2C585A21" w16cid:durableId="238751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75C" w:rsidRDefault="0017775C" w:rsidP="00BC3646">
      <w:pPr>
        <w:spacing w:line="240" w:lineRule="auto"/>
      </w:pPr>
      <w:r>
        <w:separator/>
      </w:r>
    </w:p>
  </w:endnote>
  <w:endnote w:type="continuationSeparator" w:id="0">
    <w:p w:rsidR="0017775C" w:rsidRDefault="0017775C" w:rsidP="00BC3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color w:val="auto"/>
        <w:sz w:val="22"/>
        <w:szCs w:val="18"/>
      </w:rPr>
      <w:id w:val="-32348527"/>
      <w:docPartObj>
        <w:docPartGallery w:val="Page Numbers (Bottom of Page)"/>
        <w:docPartUnique/>
      </w:docPartObj>
    </w:sdtPr>
    <w:sdtEndPr>
      <w:rPr>
        <w:szCs w:val="22"/>
      </w:rPr>
    </w:sdtEndPr>
    <w:sdtContent>
      <w:p w:rsidR="00602679" w:rsidRPr="00D0754C" w:rsidRDefault="00602679" w:rsidP="00602679">
        <w:pPr>
          <w:pStyle w:val="CLASSIFICAZIONEFOOTER1"/>
          <w:rPr>
            <w:rFonts w:asciiTheme="minorHAnsi" w:hAnsiTheme="minorHAnsi" w:cstheme="minorHAnsi"/>
            <w:szCs w:val="18"/>
          </w:rPr>
        </w:pPr>
        <w:r w:rsidRPr="00D0754C">
          <w:rPr>
            <w:rFonts w:asciiTheme="minorHAnsi" w:hAnsiTheme="minorHAnsi" w:cstheme="minorHAnsi"/>
            <w:szCs w:val="18"/>
          </w:rPr>
          <w:t xml:space="preserve">Classificazione del documento: </w:t>
        </w:r>
        <w:r w:rsidR="007C644E">
          <w:rPr>
            <w:rFonts w:asciiTheme="minorHAnsi" w:hAnsiTheme="minorHAnsi" w:cstheme="minorHAnsi"/>
            <w:szCs w:val="18"/>
          </w:rPr>
          <w:t xml:space="preserve">Consip Public </w:t>
        </w:r>
      </w:p>
      <w:p w:rsidR="007C644E" w:rsidRPr="00AA64C8" w:rsidRDefault="007C644E" w:rsidP="007C644E">
        <w:pPr>
          <w:pStyle w:val="Pidipagina"/>
          <w:rPr>
            <w:rFonts w:eastAsia="Times New Roman" w:cs="Trebuchet MS"/>
            <w:i/>
            <w:iCs/>
            <w:sz w:val="18"/>
            <w:szCs w:val="18"/>
          </w:rPr>
        </w:pPr>
        <w:r w:rsidRPr="00AA64C8">
          <w:rPr>
            <w:rFonts w:eastAsia="Times New Roman" w:cs="Trebuchet MS"/>
            <w:i/>
            <w:iCs/>
            <w:sz w:val="18"/>
            <w:szCs w:val="18"/>
          </w:rPr>
          <w:t xml:space="preserve">Affidamento diretto sul MEPA (ex art. 50 </w:t>
        </w:r>
        <w:proofErr w:type="spellStart"/>
        <w:proofErr w:type="gramStart"/>
        <w:r w:rsidRPr="00AA64C8">
          <w:rPr>
            <w:rFonts w:eastAsia="Times New Roman" w:cs="Trebuchet MS"/>
            <w:i/>
            <w:iCs/>
            <w:sz w:val="18"/>
            <w:szCs w:val="18"/>
          </w:rPr>
          <w:t>D.Lgs</w:t>
        </w:r>
        <w:proofErr w:type="gramEnd"/>
        <w:r w:rsidRPr="00AA64C8">
          <w:rPr>
            <w:rFonts w:eastAsia="Times New Roman" w:cs="Trebuchet MS"/>
            <w:i/>
            <w:iCs/>
            <w:sz w:val="18"/>
            <w:szCs w:val="18"/>
          </w:rPr>
          <w:t>.</w:t>
        </w:r>
        <w:proofErr w:type="spellEnd"/>
        <w:r w:rsidRPr="00AA64C8">
          <w:rPr>
            <w:rFonts w:eastAsia="Times New Roman" w:cs="Trebuchet MS"/>
            <w:i/>
            <w:iCs/>
            <w:sz w:val="18"/>
            <w:szCs w:val="18"/>
          </w:rPr>
          <w:t xml:space="preserve"> 36/2023, comma 1, lettera b) per “Sistema di gestione ed organizzazione delle riunioni consiliari in mobilità” </w:t>
        </w:r>
      </w:p>
      <w:p w:rsidR="00795CC9" w:rsidRPr="00C65F8C" w:rsidRDefault="00FC18AB" w:rsidP="00FC18AB">
        <w:pPr>
          <w:pStyle w:val="Pidipagina"/>
          <w:rPr>
            <w:rFonts w:asciiTheme="minorHAnsi" w:hAnsiTheme="minorHAnsi"/>
            <w:sz w:val="18"/>
          </w:rPr>
        </w:pPr>
        <w:r w:rsidRPr="00D0754C">
          <w:rPr>
            <w:rFonts w:asciiTheme="minorHAnsi" w:hAnsiTheme="minorHAnsi" w:cstheme="minorHAnsi"/>
            <w:sz w:val="18"/>
          </w:rPr>
          <w:t>Patto di integrità</w:t>
        </w:r>
        <w:r w:rsidR="00BB1141">
          <w:rPr>
            <w:rFonts w:asciiTheme="minorHAnsi" w:hAnsiTheme="minorHAnsi"/>
            <w:sz w:val="18"/>
          </w:rPr>
          <w:tab/>
        </w:r>
        <w:r w:rsidR="00BB1141">
          <w:rPr>
            <w:rFonts w:asciiTheme="minorHAnsi" w:hAnsiTheme="minorHAnsi"/>
            <w:sz w:val="18"/>
          </w:rPr>
          <w:tab/>
        </w:r>
        <w:r w:rsidR="00795CC9" w:rsidRPr="00C65F8C">
          <w:rPr>
            <w:rFonts w:asciiTheme="minorHAnsi" w:hAnsiTheme="minorHAnsi"/>
            <w:sz w:val="18"/>
          </w:rPr>
          <w:fldChar w:fldCharType="begin"/>
        </w:r>
        <w:r w:rsidR="00795CC9" w:rsidRPr="00C65F8C">
          <w:rPr>
            <w:rFonts w:asciiTheme="minorHAnsi" w:hAnsiTheme="minorHAnsi"/>
            <w:sz w:val="18"/>
          </w:rPr>
          <w:instrText>PAGE   \* MERGEFORMAT</w:instrText>
        </w:r>
        <w:r w:rsidR="00795CC9" w:rsidRPr="00C65F8C">
          <w:rPr>
            <w:rFonts w:asciiTheme="minorHAnsi" w:hAnsiTheme="minorHAnsi"/>
            <w:sz w:val="18"/>
          </w:rPr>
          <w:fldChar w:fldCharType="separate"/>
        </w:r>
        <w:r w:rsidR="00B53DEB">
          <w:rPr>
            <w:rFonts w:asciiTheme="minorHAnsi" w:hAnsiTheme="minorHAnsi"/>
            <w:noProof/>
            <w:sz w:val="18"/>
          </w:rPr>
          <w:t>1</w:t>
        </w:r>
        <w:r w:rsidR="00795CC9" w:rsidRPr="00C65F8C">
          <w:rPr>
            <w:rFonts w:asciiTheme="minorHAnsi" w:hAnsiTheme="minorHAnsi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75C" w:rsidRDefault="0017775C" w:rsidP="00BC3646">
      <w:pPr>
        <w:spacing w:line="240" w:lineRule="auto"/>
      </w:pPr>
      <w:r>
        <w:separator/>
      </w:r>
    </w:p>
  </w:footnote>
  <w:footnote w:type="continuationSeparator" w:id="0">
    <w:p w:rsidR="0017775C" w:rsidRDefault="0017775C" w:rsidP="00BC3646">
      <w:pPr>
        <w:spacing w:line="240" w:lineRule="auto"/>
      </w:pPr>
      <w:r>
        <w:continuationSeparator/>
      </w:r>
    </w:p>
  </w:footnote>
  <w:footnote w:id="1">
    <w:p w:rsidR="00046D6A" w:rsidRPr="00530EF3" w:rsidRDefault="00046D6A" w:rsidP="00046D6A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E3849">
        <w:rPr>
          <w:rFonts w:asciiTheme="minorHAnsi" w:hAnsiTheme="minorHAnsi" w:cstheme="minorHAnsi"/>
          <w:sz w:val="18"/>
          <w:szCs w:val="18"/>
        </w:rPr>
        <w:t>Per “pubblici amministratori” si intendono i soggetti che hanno esercitato attività di pubblico interesse.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668" w:rsidRDefault="009A3668">
    <w:pPr>
      <w:pStyle w:val="TAGTECNICI"/>
    </w:pPr>
  </w:p>
  <w:p w:rsidR="009A3668" w:rsidRDefault="009A3668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323"/>
    <w:multiLevelType w:val="hybridMultilevel"/>
    <w:tmpl w:val="BD5E725C"/>
    <w:lvl w:ilvl="0" w:tplc="D86662E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6002"/>
    <w:multiLevelType w:val="hybridMultilevel"/>
    <w:tmpl w:val="14F69B70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48DF"/>
    <w:multiLevelType w:val="hybridMultilevel"/>
    <w:tmpl w:val="954E3E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0A51"/>
    <w:multiLevelType w:val="hybridMultilevel"/>
    <w:tmpl w:val="B3FC543E"/>
    <w:lvl w:ilvl="0" w:tplc="B2E22A0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95B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A5"/>
    <w:multiLevelType w:val="hybridMultilevel"/>
    <w:tmpl w:val="8FBA4494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024"/>
    <w:multiLevelType w:val="hybridMultilevel"/>
    <w:tmpl w:val="3D601416"/>
    <w:lvl w:ilvl="0" w:tplc="F2CE4DF6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D2D08E0"/>
    <w:multiLevelType w:val="hybridMultilevel"/>
    <w:tmpl w:val="0E82EA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7EF6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6391D"/>
    <w:multiLevelType w:val="hybridMultilevel"/>
    <w:tmpl w:val="63F62900"/>
    <w:lvl w:ilvl="0" w:tplc="F86E5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FE2CA3"/>
    <w:multiLevelType w:val="hybridMultilevel"/>
    <w:tmpl w:val="41D4B9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91F4DC64">
      <w:numFmt w:val="bullet"/>
      <w:lvlText w:val="-"/>
      <w:lvlJc w:val="left"/>
      <w:pPr>
        <w:ind w:left="1785" w:hanging="705"/>
      </w:pPr>
      <w:rPr>
        <w:rFonts w:ascii="Calibri" w:eastAsia="Times New Roman" w:hAnsi="Calibri" w:cs="Trebuchet M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9077F"/>
    <w:multiLevelType w:val="hybridMultilevel"/>
    <w:tmpl w:val="9ECCA49C"/>
    <w:lvl w:ilvl="0" w:tplc="83E2EB5A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2" w:hanging="360"/>
      </w:pPr>
    </w:lvl>
    <w:lvl w:ilvl="2" w:tplc="0410001B" w:tentative="1">
      <w:start w:val="1"/>
      <w:numFmt w:val="lowerRoman"/>
      <w:lvlText w:val="%3."/>
      <w:lvlJc w:val="right"/>
      <w:pPr>
        <w:ind w:left="2202" w:hanging="180"/>
      </w:pPr>
    </w:lvl>
    <w:lvl w:ilvl="3" w:tplc="0410000F" w:tentative="1">
      <w:start w:val="1"/>
      <w:numFmt w:val="decimal"/>
      <w:lvlText w:val="%4."/>
      <w:lvlJc w:val="left"/>
      <w:pPr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2" w15:restartNumberingAfterBreak="0">
    <w:nsid w:val="42156BFD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3" w15:restartNumberingAfterBreak="0">
    <w:nsid w:val="43821021"/>
    <w:multiLevelType w:val="hybridMultilevel"/>
    <w:tmpl w:val="C414E416"/>
    <w:lvl w:ilvl="0" w:tplc="BF3AC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94280"/>
    <w:multiLevelType w:val="hybridMultilevel"/>
    <w:tmpl w:val="C19617A2"/>
    <w:lvl w:ilvl="0" w:tplc="5F0823A4">
      <w:start w:val="1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5" w15:restartNumberingAfterBreak="0">
    <w:nsid w:val="5BEF29FE"/>
    <w:multiLevelType w:val="hybridMultilevel"/>
    <w:tmpl w:val="4848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6424B"/>
    <w:multiLevelType w:val="hybridMultilevel"/>
    <w:tmpl w:val="FED84932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062F5"/>
    <w:multiLevelType w:val="hybridMultilevel"/>
    <w:tmpl w:val="68ECC404"/>
    <w:lvl w:ilvl="0" w:tplc="0410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FB0028"/>
    <w:multiLevelType w:val="hybridMultilevel"/>
    <w:tmpl w:val="E4AADD20"/>
    <w:lvl w:ilvl="0" w:tplc="B59EDDDA">
      <w:start w:val="2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9" w15:restartNumberingAfterBreak="0">
    <w:nsid w:val="6A0D3027"/>
    <w:multiLevelType w:val="hybridMultilevel"/>
    <w:tmpl w:val="F8AC7AD0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C72A8"/>
    <w:multiLevelType w:val="hybridMultilevel"/>
    <w:tmpl w:val="F17A6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F0CD0"/>
    <w:multiLevelType w:val="hybridMultilevel"/>
    <w:tmpl w:val="40881E7A"/>
    <w:lvl w:ilvl="0" w:tplc="8B6AEA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A17A5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num w:numId="1">
    <w:abstractNumId w:val="14"/>
  </w:num>
  <w:num w:numId="2">
    <w:abstractNumId w:val="20"/>
  </w:num>
  <w:num w:numId="3">
    <w:abstractNumId w:val="7"/>
  </w:num>
  <w:num w:numId="4">
    <w:abstractNumId w:val="17"/>
  </w:num>
  <w:num w:numId="5">
    <w:abstractNumId w:val="3"/>
  </w:num>
  <w:num w:numId="6">
    <w:abstractNumId w:val="21"/>
  </w:num>
  <w:num w:numId="7">
    <w:abstractNumId w:val="18"/>
  </w:num>
  <w:num w:numId="8">
    <w:abstractNumId w:val="11"/>
  </w:num>
  <w:num w:numId="9">
    <w:abstractNumId w:val="10"/>
  </w:num>
  <w:num w:numId="10">
    <w:abstractNumId w:val="15"/>
  </w:num>
  <w:num w:numId="11">
    <w:abstractNumId w:val="13"/>
  </w:num>
  <w:num w:numId="12">
    <w:abstractNumId w:val="6"/>
  </w:num>
  <w:num w:numId="13">
    <w:abstractNumId w:val="2"/>
  </w:num>
  <w:num w:numId="14">
    <w:abstractNumId w:val="12"/>
  </w:num>
  <w:num w:numId="15">
    <w:abstractNumId w:val="0"/>
  </w:num>
  <w:num w:numId="16">
    <w:abstractNumId w:val="5"/>
  </w:num>
  <w:num w:numId="17">
    <w:abstractNumId w:val="16"/>
  </w:num>
  <w:num w:numId="18">
    <w:abstractNumId w:val="4"/>
  </w:num>
  <w:num w:numId="19">
    <w:abstractNumId w:val="8"/>
  </w:num>
  <w:num w:numId="20">
    <w:abstractNumId w:val="22"/>
  </w:num>
  <w:num w:numId="21">
    <w:abstractNumId w:val="1"/>
  </w:num>
  <w:num w:numId="22">
    <w:abstractNumId w:val="9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removePersonalInformation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177"/>
    <w:rsid w:val="00014512"/>
    <w:rsid w:val="00020FAE"/>
    <w:rsid w:val="00024F73"/>
    <w:rsid w:val="00032BBE"/>
    <w:rsid w:val="00041898"/>
    <w:rsid w:val="00046D6A"/>
    <w:rsid w:val="00053A05"/>
    <w:rsid w:val="00064396"/>
    <w:rsid w:val="00072C9F"/>
    <w:rsid w:val="00074456"/>
    <w:rsid w:val="00076338"/>
    <w:rsid w:val="00082DBF"/>
    <w:rsid w:val="00092177"/>
    <w:rsid w:val="000A1624"/>
    <w:rsid w:val="000A336D"/>
    <w:rsid w:val="000A5868"/>
    <w:rsid w:val="000B1C55"/>
    <w:rsid w:val="000B7FB5"/>
    <w:rsid w:val="000C5F62"/>
    <w:rsid w:val="000D5914"/>
    <w:rsid w:val="000E2B0B"/>
    <w:rsid w:val="000F1E09"/>
    <w:rsid w:val="000F615D"/>
    <w:rsid w:val="00101838"/>
    <w:rsid w:val="00103AC9"/>
    <w:rsid w:val="00106C3F"/>
    <w:rsid w:val="0011575C"/>
    <w:rsid w:val="00115A59"/>
    <w:rsid w:val="00122235"/>
    <w:rsid w:val="00125A38"/>
    <w:rsid w:val="001318FC"/>
    <w:rsid w:val="00137299"/>
    <w:rsid w:val="001527A9"/>
    <w:rsid w:val="00156913"/>
    <w:rsid w:val="0016044F"/>
    <w:rsid w:val="00166BBE"/>
    <w:rsid w:val="00170F98"/>
    <w:rsid w:val="00171914"/>
    <w:rsid w:val="001721AC"/>
    <w:rsid w:val="001735D0"/>
    <w:rsid w:val="00177427"/>
    <w:rsid w:val="0017775C"/>
    <w:rsid w:val="00181D40"/>
    <w:rsid w:val="001830F7"/>
    <w:rsid w:val="001956D9"/>
    <w:rsid w:val="00195E91"/>
    <w:rsid w:val="001A1E56"/>
    <w:rsid w:val="001A2554"/>
    <w:rsid w:val="001A43E0"/>
    <w:rsid w:val="001A5DD7"/>
    <w:rsid w:val="001A6F35"/>
    <w:rsid w:val="001B07E1"/>
    <w:rsid w:val="001B28E2"/>
    <w:rsid w:val="001B7AFF"/>
    <w:rsid w:val="001B7F3E"/>
    <w:rsid w:val="001C3995"/>
    <w:rsid w:val="001C42F1"/>
    <w:rsid w:val="001D148E"/>
    <w:rsid w:val="001E099B"/>
    <w:rsid w:val="001F157E"/>
    <w:rsid w:val="001F240F"/>
    <w:rsid w:val="001F6C60"/>
    <w:rsid w:val="001F7306"/>
    <w:rsid w:val="00200631"/>
    <w:rsid w:val="00201D21"/>
    <w:rsid w:val="0020592A"/>
    <w:rsid w:val="00205CE1"/>
    <w:rsid w:val="00206602"/>
    <w:rsid w:val="00217DF2"/>
    <w:rsid w:val="0022319A"/>
    <w:rsid w:val="00230337"/>
    <w:rsid w:val="00230A38"/>
    <w:rsid w:val="00242B05"/>
    <w:rsid w:val="00243D78"/>
    <w:rsid w:val="00244139"/>
    <w:rsid w:val="00244CD0"/>
    <w:rsid w:val="002507CF"/>
    <w:rsid w:val="00252255"/>
    <w:rsid w:val="00252E79"/>
    <w:rsid w:val="002660AB"/>
    <w:rsid w:val="0028505B"/>
    <w:rsid w:val="00297207"/>
    <w:rsid w:val="002A44BE"/>
    <w:rsid w:val="002A6154"/>
    <w:rsid w:val="002A6FC5"/>
    <w:rsid w:val="002B6D80"/>
    <w:rsid w:val="002C26B3"/>
    <w:rsid w:val="002C3532"/>
    <w:rsid w:val="002C5903"/>
    <w:rsid w:val="002D5B36"/>
    <w:rsid w:val="002E04A4"/>
    <w:rsid w:val="002E5866"/>
    <w:rsid w:val="002F50DC"/>
    <w:rsid w:val="002F57AB"/>
    <w:rsid w:val="003031E5"/>
    <w:rsid w:val="00310DEC"/>
    <w:rsid w:val="003117FA"/>
    <w:rsid w:val="00312CBF"/>
    <w:rsid w:val="00312E67"/>
    <w:rsid w:val="00316A43"/>
    <w:rsid w:val="00317FA7"/>
    <w:rsid w:val="00320F52"/>
    <w:rsid w:val="00345D34"/>
    <w:rsid w:val="00345DB6"/>
    <w:rsid w:val="00353A7C"/>
    <w:rsid w:val="00353C5A"/>
    <w:rsid w:val="00357BAA"/>
    <w:rsid w:val="00364033"/>
    <w:rsid w:val="00366290"/>
    <w:rsid w:val="00373994"/>
    <w:rsid w:val="00375ACB"/>
    <w:rsid w:val="00375E7E"/>
    <w:rsid w:val="00387892"/>
    <w:rsid w:val="003931FB"/>
    <w:rsid w:val="00394DA9"/>
    <w:rsid w:val="003B6E1C"/>
    <w:rsid w:val="003C2294"/>
    <w:rsid w:val="003C5F9F"/>
    <w:rsid w:val="003C7430"/>
    <w:rsid w:val="003C7B50"/>
    <w:rsid w:val="003D3AF6"/>
    <w:rsid w:val="003D5271"/>
    <w:rsid w:val="003D71E0"/>
    <w:rsid w:val="003E68D3"/>
    <w:rsid w:val="003F28F3"/>
    <w:rsid w:val="003F2A02"/>
    <w:rsid w:val="00407CFA"/>
    <w:rsid w:val="00415A90"/>
    <w:rsid w:val="00423212"/>
    <w:rsid w:val="004250D6"/>
    <w:rsid w:val="00426BE1"/>
    <w:rsid w:val="00427010"/>
    <w:rsid w:val="00434E00"/>
    <w:rsid w:val="0044725E"/>
    <w:rsid w:val="00460268"/>
    <w:rsid w:val="004622DD"/>
    <w:rsid w:val="0046717B"/>
    <w:rsid w:val="00483BC8"/>
    <w:rsid w:val="0048609F"/>
    <w:rsid w:val="004A1283"/>
    <w:rsid w:val="004A3BC7"/>
    <w:rsid w:val="004A3C3E"/>
    <w:rsid w:val="004A4B00"/>
    <w:rsid w:val="004A5BBA"/>
    <w:rsid w:val="004A6C7B"/>
    <w:rsid w:val="004B083C"/>
    <w:rsid w:val="004B098A"/>
    <w:rsid w:val="004B16A3"/>
    <w:rsid w:val="004B1C15"/>
    <w:rsid w:val="004B2237"/>
    <w:rsid w:val="004B7C2C"/>
    <w:rsid w:val="004C5130"/>
    <w:rsid w:val="004D46B2"/>
    <w:rsid w:val="004F2F59"/>
    <w:rsid w:val="00500D0E"/>
    <w:rsid w:val="005041BF"/>
    <w:rsid w:val="0051730D"/>
    <w:rsid w:val="00517DB9"/>
    <w:rsid w:val="00524BF0"/>
    <w:rsid w:val="0052586B"/>
    <w:rsid w:val="00530C09"/>
    <w:rsid w:val="00530EF3"/>
    <w:rsid w:val="00541B88"/>
    <w:rsid w:val="00541D4A"/>
    <w:rsid w:val="005429D2"/>
    <w:rsid w:val="00547F57"/>
    <w:rsid w:val="005512A4"/>
    <w:rsid w:val="005519C6"/>
    <w:rsid w:val="00554F04"/>
    <w:rsid w:val="00555389"/>
    <w:rsid w:val="005632C4"/>
    <w:rsid w:val="0056402D"/>
    <w:rsid w:val="00564060"/>
    <w:rsid w:val="00567A29"/>
    <w:rsid w:val="00573BB1"/>
    <w:rsid w:val="00574ECE"/>
    <w:rsid w:val="00580A1F"/>
    <w:rsid w:val="00590D45"/>
    <w:rsid w:val="00594B95"/>
    <w:rsid w:val="005A5E06"/>
    <w:rsid w:val="005B7693"/>
    <w:rsid w:val="005C085B"/>
    <w:rsid w:val="005C6B5E"/>
    <w:rsid w:val="005C7F58"/>
    <w:rsid w:val="005D1262"/>
    <w:rsid w:val="005D1715"/>
    <w:rsid w:val="005D6979"/>
    <w:rsid w:val="005D7675"/>
    <w:rsid w:val="005E2CE3"/>
    <w:rsid w:val="00602679"/>
    <w:rsid w:val="006032B5"/>
    <w:rsid w:val="00614EDA"/>
    <w:rsid w:val="00623393"/>
    <w:rsid w:val="00626D5C"/>
    <w:rsid w:val="0062711D"/>
    <w:rsid w:val="00634B16"/>
    <w:rsid w:val="006404B0"/>
    <w:rsid w:val="00642B2D"/>
    <w:rsid w:val="0064742C"/>
    <w:rsid w:val="00651513"/>
    <w:rsid w:val="0065538D"/>
    <w:rsid w:val="00674C9E"/>
    <w:rsid w:val="00687BE2"/>
    <w:rsid w:val="00691E2C"/>
    <w:rsid w:val="00694862"/>
    <w:rsid w:val="00697383"/>
    <w:rsid w:val="00697B46"/>
    <w:rsid w:val="006D0876"/>
    <w:rsid w:val="006D5900"/>
    <w:rsid w:val="006D7113"/>
    <w:rsid w:val="006D7470"/>
    <w:rsid w:val="006E2A64"/>
    <w:rsid w:val="006F0DB6"/>
    <w:rsid w:val="006F3023"/>
    <w:rsid w:val="00705665"/>
    <w:rsid w:val="00706B95"/>
    <w:rsid w:val="00710CD8"/>
    <w:rsid w:val="00711038"/>
    <w:rsid w:val="0071271E"/>
    <w:rsid w:val="00721866"/>
    <w:rsid w:val="00722B12"/>
    <w:rsid w:val="00727217"/>
    <w:rsid w:val="0073654C"/>
    <w:rsid w:val="00741B78"/>
    <w:rsid w:val="007444D6"/>
    <w:rsid w:val="00750737"/>
    <w:rsid w:val="00751267"/>
    <w:rsid w:val="00753CC6"/>
    <w:rsid w:val="00756F87"/>
    <w:rsid w:val="007573CB"/>
    <w:rsid w:val="007606F3"/>
    <w:rsid w:val="00766EC6"/>
    <w:rsid w:val="00767310"/>
    <w:rsid w:val="007717E5"/>
    <w:rsid w:val="00772698"/>
    <w:rsid w:val="00772818"/>
    <w:rsid w:val="00776841"/>
    <w:rsid w:val="0077753F"/>
    <w:rsid w:val="00781D14"/>
    <w:rsid w:val="007905B2"/>
    <w:rsid w:val="00792869"/>
    <w:rsid w:val="00795BEC"/>
    <w:rsid w:val="00795CC9"/>
    <w:rsid w:val="00795FED"/>
    <w:rsid w:val="00796E6A"/>
    <w:rsid w:val="007A6893"/>
    <w:rsid w:val="007C299E"/>
    <w:rsid w:val="007C354A"/>
    <w:rsid w:val="007C41A5"/>
    <w:rsid w:val="007C644E"/>
    <w:rsid w:val="007D3013"/>
    <w:rsid w:val="007D61E1"/>
    <w:rsid w:val="007D68F6"/>
    <w:rsid w:val="007D69A0"/>
    <w:rsid w:val="007D72B7"/>
    <w:rsid w:val="007E3849"/>
    <w:rsid w:val="007E3E49"/>
    <w:rsid w:val="007E6456"/>
    <w:rsid w:val="007E7E71"/>
    <w:rsid w:val="007F282E"/>
    <w:rsid w:val="007F4694"/>
    <w:rsid w:val="007F579C"/>
    <w:rsid w:val="0080104E"/>
    <w:rsid w:val="00812EAB"/>
    <w:rsid w:val="00815899"/>
    <w:rsid w:val="00850676"/>
    <w:rsid w:val="00854AD2"/>
    <w:rsid w:val="00865DF8"/>
    <w:rsid w:val="00866E3C"/>
    <w:rsid w:val="008671B8"/>
    <w:rsid w:val="00867F42"/>
    <w:rsid w:val="00874913"/>
    <w:rsid w:val="008811E0"/>
    <w:rsid w:val="00886C12"/>
    <w:rsid w:val="00891683"/>
    <w:rsid w:val="00892CA6"/>
    <w:rsid w:val="00893EC7"/>
    <w:rsid w:val="00896C21"/>
    <w:rsid w:val="008A523A"/>
    <w:rsid w:val="008A742E"/>
    <w:rsid w:val="008B5AAB"/>
    <w:rsid w:val="008C1340"/>
    <w:rsid w:val="008C63F5"/>
    <w:rsid w:val="008D1BF5"/>
    <w:rsid w:val="008D25A4"/>
    <w:rsid w:val="008D41DA"/>
    <w:rsid w:val="008E09AD"/>
    <w:rsid w:val="008E1766"/>
    <w:rsid w:val="008E410B"/>
    <w:rsid w:val="008E4CCF"/>
    <w:rsid w:val="008F1D7D"/>
    <w:rsid w:val="00900599"/>
    <w:rsid w:val="00905EB1"/>
    <w:rsid w:val="00907273"/>
    <w:rsid w:val="009127F2"/>
    <w:rsid w:val="00912D64"/>
    <w:rsid w:val="0091765B"/>
    <w:rsid w:val="009311A7"/>
    <w:rsid w:val="00942EB3"/>
    <w:rsid w:val="0094657C"/>
    <w:rsid w:val="00954BAF"/>
    <w:rsid w:val="00962846"/>
    <w:rsid w:val="009740D9"/>
    <w:rsid w:val="0098496C"/>
    <w:rsid w:val="00984E3E"/>
    <w:rsid w:val="00985525"/>
    <w:rsid w:val="009A1247"/>
    <w:rsid w:val="009A1BF9"/>
    <w:rsid w:val="009A3668"/>
    <w:rsid w:val="009A47BD"/>
    <w:rsid w:val="009A7B3B"/>
    <w:rsid w:val="009C195E"/>
    <w:rsid w:val="009D28FF"/>
    <w:rsid w:val="009D3CB7"/>
    <w:rsid w:val="009E11ED"/>
    <w:rsid w:val="009E3EB2"/>
    <w:rsid w:val="009F0421"/>
    <w:rsid w:val="009F31B0"/>
    <w:rsid w:val="00A05E30"/>
    <w:rsid w:val="00A06707"/>
    <w:rsid w:val="00A068AB"/>
    <w:rsid w:val="00A20ADA"/>
    <w:rsid w:val="00A25D3E"/>
    <w:rsid w:val="00A44203"/>
    <w:rsid w:val="00A509E5"/>
    <w:rsid w:val="00A50C11"/>
    <w:rsid w:val="00A51288"/>
    <w:rsid w:val="00A63003"/>
    <w:rsid w:val="00A63F01"/>
    <w:rsid w:val="00A7316E"/>
    <w:rsid w:val="00A80FEC"/>
    <w:rsid w:val="00A85301"/>
    <w:rsid w:val="00A969FE"/>
    <w:rsid w:val="00A96FA4"/>
    <w:rsid w:val="00AA597D"/>
    <w:rsid w:val="00AB1F11"/>
    <w:rsid w:val="00AB7281"/>
    <w:rsid w:val="00AB7914"/>
    <w:rsid w:val="00AC043E"/>
    <w:rsid w:val="00AC5152"/>
    <w:rsid w:val="00AD58E3"/>
    <w:rsid w:val="00AE39DA"/>
    <w:rsid w:val="00AF197D"/>
    <w:rsid w:val="00AF2C4B"/>
    <w:rsid w:val="00AF366A"/>
    <w:rsid w:val="00B06FE8"/>
    <w:rsid w:val="00B1056B"/>
    <w:rsid w:val="00B12DD5"/>
    <w:rsid w:val="00B13D8A"/>
    <w:rsid w:val="00B211AC"/>
    <w:rsid w:val="00B23C3A"/>
    <w:rsid w:val="00B34825"/>
    <w:rsid w:val="00B35EF8"/>
    <w:rsid w:val="00B41D7A"/>
    <w:rsid w:val="00B4303A"/>
    <w:rsid w:val="00B47746"/>
    <w:rsid w:val="00B52F6C"/>
    <w:rsid w:val="00B53DEB"/>
    <w:rsid w:val="00B55B05"/>
    <w:rsid w:val="00B5780A"/>
    <w:rsid w:val="00B6391C"/>
    <w:rsid w:val="00B7248C"/>
    <w:rsid w:val="00B74EB7"/>
    <w:rsid w:val="00B90D47"/>
    <w:rsid w:val="00B91BE8"/>
    <w:rsid w:val="00B94881"/>
    <w:rsid w:val="00BA1227"/>
    <w:rsid w:val="00BA6113"/>
    <w:rsid w:val="00BA6667"/>
    <w:rsid w:val="00BB1141"/>
    <w:rsid w:val="00BB157A"/>
    <w:rsid w:val="00BB2701"/>
    <w:rsid w:val="00BB2E96"/>
    <w:rsid w:val="00BB39E6"/>
    <w:rsid w:val="00BC3646"/>
    <w:rsid w:val="00BC7B53"/>
    <w:rsid w:val="00BD124D"/>
    <w:rsid w:val="00BD5F93"/>
    <w:rsid w:val="00BD6A06"/>
    <w:rsid w:val="00BD7288"/>
    <w:rsid w:val="00BE0BDF"/>
    <w:rsid w:val="00BE24B9"/>
    <w:rsid w:val="00BF6DFC"/>
    <w:rsid w:val="00C0115C"/>
    <w:rsid w:val="00C2190C"/>
    <w:rsid w:val="00C26212"/>
    <w:rsid w:val="00C263BA"/>
    <w:rsid w:val="00C27F4C"/>
    <w:rsid w:val="00C31F57"/>
    <w:rsid w:val="00C334B4"/>
    <w:rsid w:val="00C33B62"/>
    <w:rsid w:val="00C40D48"/>
    <w:rsid w:val="00C551C0"/>
    <w:rsid w:val="00C65B91"/>
    <w:rsid w:val="00C65F8C"/>
    <w:rsid w:val="00C74ABA"/>
    <w:rsid w:val="00C81F3D"/>
    <w:rsid w:val="00C84B6A"/>
    <w:rsid w:val="00C85CC0"/>
    <w:rsid w:val="00C863CD"/>
    <w:rsid w:val="00C97EAF"/>
    <w:rsid w:val="00CA3D1B"/>
    <w:rsid w:val="00CA3DA0"/>
    <w:rsid w:val="00CA75D9"/>
    <w:rsid w:val="00CB71BB"/>
    <w:rsid w:val="00CB7573"/>
    <w:rsid w:val="00CC492F"/>
    <w:rsid w:val="00CD16AA"/>
    <w:rsid w:val="00CD2BA1"/>
    <w:rsid w:val="00CD3388"/>
    <w:rsid w:val="00CD727F"/>
    <w:rsid w:val="00CE467F"/>
    <w:rsid w:val="00CF0D06"/>
    <w:rsid w:val="00CF0F32"/>
    <w:rsid w:val="00D02BE9"/>
    <w:rsid w:val="00D04767"/>
    <w:rsid w:val="00D0754C"/>
    <w:rsid w:val="00D1481A"/>
    <w:rsid w:val="00D37D04"/>
    <w:rsid w:val="00D44CC5"/>
    <w:rsid w:val="00D50424"/>
    <w:rsid w:val="00D60C8B"/>
    <w:rsid w:val="00D71C4E"/>
    <w:rsid w:val="00D72E55"/>
    <w:rsid w:val="00D75032"/>
    <w:rsid w:val="00D76FD5"/>
    <w:rsid w:val="00D77CC6"/>
    <w:rsid w:val="00D77D0E"/>
    <w:rsid w:val="00D974D2"/>
    <w:rsid w:val="00DA12E3"/>
    <w:rsid w:val="00DA2440"/>
    <w:rsid w:val="00DA79C1"/>
    <w:rsid w:val="00DC09B6"/>
    <w:rsid w:val="00DD019B"/>
    <w:rsid w:val="00DD2FD9"/>
    <w:rsid w:val="00DE490E"/>
    <w:rsid w:val="00DE500C"/>
    <w:rsid w:val="00DF23F9"/>
    <w:rsid w:val="00DF4495"/>
    <w:rsid w:val="00DF6CFC"/>
    <w:rsid w:val="00E00392"/>
    <w:rsid w:val="00E0480B"/>
    <w:rsid w:val="00E11A3A"/>
    <w:rsid w:val="00E157DA"/>
    <w:rsid w:val="00E16DE5"/>
    <w:rsid w:val="00E1703B"/>
    <w:rsid w:val="00E17D5E"/>
    <w:rsid w:val="00E20A94"/>
    <w:rsid w:val="00E21535"/>
    <w:rsid w:val="00E23563"/>
    <w:rsid w:val="00E26D02"/>
    <w:rsid w:val="00E52627"/>
    <w:rsid w:val="00E608B8"/>
    <w:rsid w:val="00E63055"/>
    <w:rsid w:val="00E67B36"/>
    <w:rsid w:val="00E817C6"/>
    <w:rsid w:val="00E82294"/>
    <w:rsid w:val="00EA0E34"/>
    <w:rsid w:val="00EB0AF7"/>
    <w:rsid w:val="00EB69EE"/>
    <w:rsid w:val="00EC4DBB"/>
    <w:rsid w:val="00EC56A9"/>
    <w:rsid w:val="00ED726D"/>
    <w:rsid w:val="00EE2A26"/>
    <w:rsid w:val="00EE445F"/>
    <w:rsid w:val="00EF6CEB"/>
    <w:rsid w:val="00EF704F"/>
    <w:rsid w:val="00F14564"/>
    <w:rsid w:val="00F33A15"/>
    <w:rsid w:val="00F41B3F"/>
    <w:rsid w:val="00F43B54"/>
    <w:rsid w:val="00F51DFD"/>
    <w:rsid w:val="00F6798A"/>
    <w:rsid w:val="00F67F03"/>
    <w:rsid w:val="00F84863"/>
    <w:rsid w:val="00FA0B0B"/>
    <w:rsid w:val="00FA3591"/>
    <w:rsid w:val="00FB2547"/>
    <w:rsid w:val="00FB28B6"/>
    <w:rsid w:val="00FB4423"/>
    <w:rsid w:val="00FB545F"/>
    <w:rsid w:val="00FB5559"/>
    <w:rsid w:val="00FC18AB"/>
    <w:rsid w:val="00FC5B4D"/>
    <w:rsid w:val="00FD04BB"/>
    <w:rsid w:val="00FD441B"/>
    <w:rsid w:val="00FD61AB"/>
    <w:rsid w:val="00FE41C8"/>
    <w:rsid w:val="00FE43E0"/>
    <w:rsid w:val="00FF0495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3CB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9217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46"/>
  </w:style>
  <w:style w:type="paragraph" w:styleId="Pidipagina">
    <w:name w:val="footer"/>
    <w:basedOn w:val="Normale"/>
    <w:link w:val="Pidipagina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646"/>
  </w:style>
  <w:style w:type="character" w:styleId="Collegamentoipertestuale">
    <w:name w:val="Hyperlink"/>
    <w:uiPriority w:val="99"/>
    <w:rsid w:val="00092177"/>
    <w:rPr>
      <w:rFonts w:ascii="Trebuchet MS" w:hAnsi="Trebuchet MS"/>
      <w:b/>
      <w:color w:val="0000FF"/>
      <w:sz w:val="20"/>
      <w:u w:val="single"/>
    </w:rPr>
  </w:style>
  <w:style w:type="paragraph" w:customStyle="1" w:styleId="Titolocopertina">
    <w:name w:val="Titolo copertina"/>
    <w:basedOn w:val="Normale"/>
    <w:rsid w:val="00092177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character" w:customStyle="1" w:styleId="BLOCKBOLD">
    <w:name w:val="BLOCK BOLD"/>
    <w:rsid w:val="00092177"/>
    <w:rPr>
      <w:rFonts w:ascii="Trebuchet MS" w:hAnsi="Trebuchet MS"/>
      <w:b/>
      <w:caps/>
      <w:color w:val="auto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1830F7"/>
    <w:pPr>
      <w:tabs>
        <w:tab w:val="left" w:pos="440"/>
        <w:tab w:val="right" w:leader="dot" w:pos="8260"/>
      </w:tabs>
      <w:ind w:right="1416"/>
    </w:pPr>
    <w:rPr>
      <w:b/>
    </w:rPr>
  </w:style>
  <w:style w:type="paragraph" w:styleId="Sommario2">
    <w:name w:val="toc 2"/>
    <w:basedOn w:val="Normale"/>
    <w:next w:val="Normale"/>
    <w:autoRedefine/>
    <w:uiPriority w:val="39"/>
    <w:rsid w:val="00092177"/>
    <w:pPr>
      <w:ind w:left="200"/>
    </w:pPr>
  </w:style>
  <w:style w:type="character" w:styleId="Enfasigrassetto">
    <w:name w:val="Strong"/>
    <w:uiPriority w:val="22"/>
    <w:qFormat/>
    <w:rsid w:val="00092177"/>
    <w:rPr>
      <w:b/>
      <w:bCs/>
    </w:rPr>
  </w:style>
  <w:style w:type="paragraph" w:styleId="Paragrafoelenco">
    <w:name w:val="List Paragraph"/>
    <w:basedOn w:val="Normale"/>
    <w:uiPriority w:val="34"/>
    <w:qFormat/>
    <w:rsid w:val="00F43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E2A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2A2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2A26"/>
    <w:rPr>
      <w:rFonts w:ascii="Trebuchet MS" w:eastAsia="Times New Roman" w:hAnsi="Trebuchet MS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A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A26"/>
    <w:rPr>
      <w:rFonts w:ascii="Trebuchet MS" w:eastAsia="Times New Roman" w:hAnsi="Trebuchet MS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A26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B41D7A"/>
    <w:pPr>
      <w:spacing w:line="240" w:lineRule="auto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A1E56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A1E56"/>
    <w:rPr>
      <w:rFonts w:ascii="Trebuchet MS" w:eastAsia="Times New Roman" w:hAnsi="Trebuchet MS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1E5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3C3E"/>
    <w:rPr>
      <w:rFonts w:asciiTheme="majorHAnsi" w:eastAsiaTheme="majorEastAsia" w:hAnsiTheme="majorHAnsi" w:cstheme="majorBidi"/>
      <w:b/>
      <w:bCs/>
      <w:kern w:val="2"/>
      <w:sz w:val="24"/>
      <w:szCs w:val="28"/>
      <w:lang w:eastAsia="it-IT"/>
    </w:rPr>
  </w:style>
  <w:style w:type="paragraph" w:styleId="Numeroelenco">
    <w:name w:val="List Number"/>
    <w:basedOn w:val="Normale"/>
    <w:rsid w:val="00E23563"/>
    <w:pPr>
      <w:widowControl/>
      <w:tabs>
        <w:tab w:val="left" w:pos="284"/>
        <w:tab w:val="left" w:pos="1134"/>
      </w:tabs>
      <w:autoSpaceDE/>
      <w:autoSpaceDN/>
      <w:adjustRightInd/>
      <w:spacing w:line="280" w:lineRule="atLeast"/>
      <w:ind w:left="284" w:hanging="284"/>
      <w:jc w:val="left"/>
    </w:pPr>
    <w:rPr>
      <w:rFonts w:ascii="Times New Roman" w:hAnsi="Times New Roman"/>
      <w:kern w:val="0"/>
      <w:sz w:val="22"/>
      <w:szCs w:val="20"/>
      <w:lang w:val="en-US" w:eastAsia="en-U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B324F-6FDE-47E8-9F60-DF47B525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2288</Words>
  <Characters>13044</Characters>
  <Application>Microsoft Office Word</Application>
  <DocSecurity>0</DocSecurity>
  <Lines>108</Lines>
  <Paragraphs>30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15302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2023-09-06T14:00:00Z</dcterms:created>
  <dcterms:modified xsi:type="dcterms:W3CDTF">2024-03-01T15:37:00Z</dcterms:modified>
</cp:coreProperties>
</file>